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ANEXO I</w:t>
      </w:r>
    </w:p>
    <w:p>
      <w:pPr>
        <w:pStyle w:val="Standard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RELATÓRIO DE EXECUÇÃO FINANCEIRA</w:t>
      </w:r>
    </w:p>
    <w:p>
      <w:pPr>
        <w:pStyle w:val="Standard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sz w:val="24"/>
          <w:szCs w:val="24"/>
        </w:rPr>
      </w:r>
    </w:p>
    <w:p>
      <w:pPr>
        <w:pStyle w:val="Standard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SUBSÍDIO MENSAL EMERGENCIAL PARA ESPAÇOS ARTÍSTICOS E CULTURAIS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</w:p>
    <w:p>
      <w:pPr>
        <w:pStyle w:val="Standard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Lei Federal nº 14.017/2020, art. 2º, II </w:t>
      </w:r>
    </w:p>
    <w:p>
      <w:pPr>
        <w:pStyle w:val="Standard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spacing w:lineRule="auto" w:line="276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tbl>
      <w:tblPr>
        <w:tblStyle w:val="Tabelacomgrade"/>
        <w:tblW w:w="5000" w:type="pct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5"/>
        <w:gridCol w:w="549"/>
        <w:gridCol w:w="3230"/>
        <w:gridCol w:w="4"/>
        <w:gridCol w:w="1876"/>
        <w:gridCol w:w="10"/>
        <w:gridCol w:w="842"/>
        <w:gridCol w:w="1050"/>
        <w:gridCol w:w="565"/>
        <w:gridCol w:w="1"/>
        <w:gridCol w:w="3219"/>
      </w:tblGrid>
      <w:tr>
        <w:trPr>
          <w:trHeight w:val="567" w:hRule="atLeast"/>
        </w:trPr>
        <w:tc>
          <w:tcPr>
            <w:tcW w:w="14191" w:type="dxa"/>
            <w:gridSpan w:val="11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DADOS DE IDENTIFICAÇÃO</w:t>
            </w:r>
          </w:p>
        </w:tc>
      </w:tr>
      <w:tr>
        <w:trPr>
          <w:trHeight w:val="567" w:hRule="atLeast"/>
        </w:trPr>
        <w:tc>
          <w:tcPr>
            <w:tcW w:w="14191" w:type="dxa"/>
            <w:gridSpan w:val="11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IDENTIFICAÇÃO DO COLETIVO/ ESPAÇO CULTURAL</w:t>
            </w:r>
          </w:p>
        </w:tc>
      </w:tr>
      <w:tr>
        <w:trPr>
          <w:trHeight w:val="567" w:hRule="atLeast"/>
        </w:trPr>
        <w:tc>
          <w:tcPr>
            <w:tcW w:w="284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NOME DO ESPAÇO</w:t>
            </w:r>
          </w:p>
        </w:tc>
        <w:tc>
          <w:tcPr>
            <w:tcW w:w="6511" w:type="dxa"/>
            <w:gridSpan w:val="6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616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SETORIAL</w:t>
            </w:r>
          </w:p>
        </w:tc>
        <w:tc>
          <w:tcPr>
            <w:tcW w:w="3219" w:type="dxa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284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NOME DO RESPONSÁVEL</w:t>
            </w:r>
          </w:p>
        </w:tc>
        <w:tc>
          <w:tcPr>
            <w:tcW w:w="6511" w:type="dxa"/>
            <w:gridSpan w:val="6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616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3219" w:type="dxa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284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511" w:type="dxa"/>
            <w:gridSpan w:val="6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616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TELEFONE</w:t>
            </w:r>
          </w:p>
        </w:tc>
        <w:tc>
          <w:tcPr>
            <w:tcW w:w="3219" w:type="dxa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(51)</w:t>
            </w:r>
          </w:p>
        </w:tc>
      </w:tr>
      <w:tr>
        <w:trPr>
          <w:trHeight w:val="567" w:hRule="atLeast"/>
        </w:trPr>
        <w:tc>
          <w:tcPr>
            <w:tcW w:w="284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ENDEREÇO</w:t>
            </w:r>
          </w:p>
        </w:tc>
        <w:tc>
          <w:tcPr>
            <w:tcW w:w="11346" w:type="dxa"/>
            <w:gridSpan w:val="10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284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TIPO DE ESPAÇO</w:t>
            </w:r>
          </w:p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(Enquadramento do espaço cultural, conforme incisos do art. 8º da Lei 14.017/2020)</w:t>
            </w:r>
          </w:p>
        </w:tc>
        <w:tc>
          <w:tcPr>
            <w:tcW w:w="377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90" w:type="dxa"/>
            <w:gridSpan w:val="3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hd w:val="clear" w:fill="D9D9D9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kern w:val="2"/>
                <w:sz w:val="18"/>
                <w:szCs w:val="18"/>
                <w:lang w:val="pt-BR" w:eastAsia="zh-CN" w:bidi="ar-SA"/>
              </w:rPr>
              <w:t>Formalizado</w:t>
            </w:r>
          </w:p>
        </w:tc>
        <w:tc>
          <w:tcPr>
            <w:tcW w:w="1892" w:type="dxa"/>
            <w:gridSpan w:val="2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(    ) SIM</w:t>
            </w:r>
          </w:p>
          <w:p>
            <w:pPr>
              <w:pStyle w:val="Standard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3785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CNPJ (se houver)</w:t>
            </w:r>
          </w:p>
          <w:p>
            <w:pPr>
              <w:pStyle w:val="Standard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285" w:hRule="atLeast"/>
        </w:trPr>
        <w:tc>
          <w:tcPr>
            <w:tcW w:w="2845" w:type="dxa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377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90" w:type="dxa"/>
            <w:gridSpan w:val="3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92" w:type="dxa"/>
            <w:gridSpan w:val="2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(    ) NÃO</w:t>
            </w:r>
          </w:p>
        </w:tc>
        <w:tc>
          <w:tcPr>
            <w:tcW w:w="3785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510" w:hRule="atLeast"/>
        </w:trPr>
        <w:tc>
          <w:tcPr>
            <w:tcW w:w="3394" w:type="dxa"/>
            <w:gridSpan w:val="2"/>
            <w:vMerge w:val="restart"/>
            <w:tcBorders/>
            <w:shd w:color="auto" w:fill="DDDDDD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RESUMO DE</w:t>
            </w:r>
          </w:p>
          <w:p>
            <w:pPr>
              <w:pStyle w:val="Normal"/>
              <w:widowControl w:val="false"/>
              <w:spacing w:before="0" w:after="0"/>
              <w:ind w:left="113" w:right="113" w:hanging="0"/>
              <w:jc w:val="left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INFORMAÇÕES FINANCEIRAS</w:t>
            </w:r>
          </w:p>
          <w:p>
            <w:pPr>
              <w:pStyle w:val="Normal"/>
              <w:widowControl w:val="false"/>
              <w:spacing w:before="0" w:after="0"/>
              <w:ind w:right="113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20"/>
                <w:szCs w:val="18"/>
              </w:rPr>
            </w:r>
          </w:p>
        </w:tc>
        <w:tc>
          <w:tcPr>
            <w:tcW w:w="3234" w:type="dxa"/>
            <w:gridSpan w:val="2"/>
            <w:tcBorders/>
            <w:shd w:color="auto" w:fill="DDDDD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right="113" w:hanging="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DATA DO REPASSE</w:t>
            </w:r>
          </w:p>
        </w:tc>
        <w:tc>
          <w:tcPr>
            <w:tcW w:w="1876" w:type="dxa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/       /</w:t>
            </w:r>
          </w:p>
        </w:tc>
        <w:tc>
          <w:tcPr>
            <w:tcW w:w="2467" w:type="dxa"/>
            <w:gridSpan w:val="4"/>
            <w:tcBorders/>
            <w:shd w:color="auto" w:fill="DDDDDD" w:val="clear"/>
            <w:vAlign w:val="center"/>
          </w:tcPr>
          <w:p>
            <w:pPr>
              <w:pStyle w:val="Standard"/>
              <w:widowControl w:val="false"/>
              <w:shd w:val="clear" w:color="auto" w:fill="DDDDDD"/>
              <w:spacing w:lineRule="auto" w:line="240" w:before="0" w:after="0"/>
              <w:ind w:left="113" w:right="113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VALOR REPASSADO</w:t>
            </w:r>
          </w:p>
        </w:tc>
        <w:tc>
          <w:tcPr>
            <w:tcW w:w="3220" w:type="dxa"/>
            <w:gridSpan w:val="2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113" w:right="113" w:hanging="0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R$</w:t>
            </w:r>
          </w:p>
        </w:tc>
      </w:tr>
      <w:tr>
        <w:trPr>
          <w:trHeight w:val="510" w:hRule="atLeast"/>
        </w:trPr>
        <w:tc>
          <w:tcPr>
            <w:tcW w:w="3394" w:type="dxa"/>
            <w:gridSpan w:val="2"/>
            <w:vMerge w:val="continue"/>
            <w:tcBorders/>
            <w:shd w:color="auto" w:fill="DDDDDD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20"/>
                <w:szCs w:val="18"/>
              </w:rPr>
            </w:r>
          </w:p>
        </w:tc>
        <w:tc>
          <w:tcPr>
            <w:tcW w:w="3234" w:type="dxa"/>
            <w:gridSpan w:val="2"/>
            <w:tcBorders/>
            <w:shd w:color="auto" w:fill="DDDDD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right="113" w:hanging="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Nº DE MESES DE EXECUÇÃO</w:t>
            </w:r>
          </w:p>
        </w:tc>
        <w:tc>
          <w:tcPr>
            <w:tcW w:w="1876" w:type="dxa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467" w:type="dxa"/>
            <w:gridSpan w:val="4"/>
            <w:tcBorders/>
            <w:shd w:color="auto" w:fill="DDDDDD" w:val="clear"/>
            <w:vAlign w:val="center"/>
          </w:tcPr>
          <w:p>
            <w:pPr>
              <w:pStyle w:val="Standard"/>
              <w:widowControl w:val="false"/>
              <w:shd w:val="clear" w:color="auto" w:fill="DDDDDD"/>
              <w:spacing w:lineRule="auto" w:line="240" w:before="0" w:after="0"/>
              <w:ind w:left="113" w:right="113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VALOR EMPENHADO</w:t>
            </w:r>
          </w:p>
        </w:tc>
        <w:tc>
          <w:tcPr>
            <w:tcW w:w="3220" w:type="dxa"/>
            <w:gridSpan w:val="2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113" w:right="113" w:hanging="0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R$</w:t>
            </w:r>
          </w:p>
        </w:tc>
      </w:tr>
      <w:tr>
        <w:trPr>
          <w:trHeight w:val="510" w:hRule="atLeast"/>
        </w:trPr>
        <w:tc>
          <w:tcPr>
            <w:tcW w:w="3394" w:type="dxa"/>
            <w:gridSpan w:val="2"/>
            <w:vMerge w:val="continue"/>
            <w:tcBorders/>
            <w:shd w:color="auto" w:fill="DDDDDD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20"/>
                <w:szCs w:val="18"/>
              </w:rPr>
            </w:r>
          </w:p>
        </w:tc>
        <w:tc>
          <w:tcPr>
            <w:tcW w:w="3234" w:type="dxa"/>
            <w:gridSpan w:val="2"/>
            <w:tcBorders/>
            <w:shd w:color="auto" w:fill="DDDDD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right="113" w:hanging="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DATA DO ENCERRAMENTO</w:t>
            </w:r>
          </w:p>
        </w:tc>
        <w:tc>
          <w:tcPr>
            <w:tcW w:w="1876" w:type="dxa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113" w:right="11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/       /</w:t>
            </w:r>
          </w:p>
        </w:tc>
        <w:tc>
          <w:tcPr>
            <w:tcW w:w="2467" w:type="dxa"/>
            <w:gridSpan w:val="4"/>
            <w:tcBorders/>
            <w:shd w:color="auto" w:fill="DDDDDD" w:val="clear"/>
            <w:vAlign w:val="center"/>
          </w:tcPr>
          <w:p>
            <w:pPr>
              <w:pStyle w:val="Standard"/>
              <w:widowControl w:val="false"/>
              <w:shd w:val="clear" w:color="auto" w:fill="DDDDDD"/>
              <w:spacing w:lineRule="auto" w:line="240" w:before="0" w:after="0"/>
              <w:ind w:left="113" w:right="113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SALDO A DEVOLVER</w:t>
            </w:r>
          </w:p>
        </w:tc>
        <w:tc>
          <w:tcPr>
            <w:tcW w:w="3220" w:type="dxa"/>
            <w:gridSpan w:val="2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113" w:right="113" w:hanging="0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R$</w:t>
            </w:r>
          </w:p>
        </w:tc>
      </w:tr>
    </w:tbl>
    <w:p>
      <w:pPr>
        <w:pStyle w:val="Standard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tbl>
      <w:tblPr>
        <w:tblW w:w="5000" w:type="pct"/>
        <w:jc w:val="left"/>
        <w:tblInd w:w="-2" w:type="dxa"/>
        <w:tblLayout w:type="fixed"/>
        <w:tblCellMar>
          <w:top w:w="55" w:type="dxa"/>
          <w:left w:w="66" w:type="dxa"/>
          <w:bottom w:w="55" w:type="dxa"/>
          <w:right w:w="70" w:type="dxa"/>
        </w:tblCellMar>
        <w:tblLook w:firstRow="1" w:noVBand="1" w:lastRow="0" w:firstColumn="1" w:lastColumn="0" w:noHBand="0" w:val="04a0"/>
      </w:tblPr>
      <w:tblGrid>
        <w:gridCol w:w="2843"/>
        <w:gridCol w:w="1225"/>
        <w:gridCol w:w="910"/>
        <w:gridCol w:w="1572"/>
        <w:gridCol w:w="2158"/>
        <w:gridCol w:w="1537"/>
        <w:gridCol w:w="1269"/>
        <w:gridCol w:w="1311"/>
        <w:gridCol w:w="1364"/>
      </w:tblGrid>
      <w:tr>
        <w:trPr>
          <w:trHeight w:val="867" w:hRule="atLeast"/>
        </w:trPr>
        <w:tc>
          <w:tcPr>
            <w:tcW w:w="14189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ind w:left="113" w:hanging="0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PLANILHA DE RELAÇÃO DE PAGAMENTOS</w:t>
              <w:br/>
              <w:t>(ACRESCENTE TANTAS LINHAS QUANTO FOREM NECESSÁRIAS)</w:t>
            </w:r>
          </w:p>
        </w:tc>
      </w:tr>
      <w:tr>
        <w:trPr>
          <w:trHeight w:val="630" w:hRule="atLeast"/>
        </w:trPr>
        <w:tc>
          <w:tcPr>
            <w:tcW w:w="2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CREDOR</w:t>
            </w:r>
          </w:p>
        </w:tc>
        <w:tc>
          <w:tcPr>
            <w:tcW w:w="1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CNPJ/CPF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Nº DOC</w:t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TIPO DE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DOCUMENTO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NATUREZA DA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DESPESA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DATA DOC</w:t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DATA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PAGTO</w:t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VALOR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TOTAL</w:t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VALOR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INVESTIDO</w:t>
            </w:r>
          </w:p>
        </w:tc>
      </w:tr>
      <w:tr>
        <w:trPr>
          <w:trHeight w:val="402" w:hRule="atLeast"/>
        </w:trPr>
        <w:tc>
          <w:tcPr>
            <w:tcW w:w="2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402" w:hRule="atLeast"/>
        </w:trPr>
        <w:tc>
          <w:tcPr>
            <w:tcW w:w="2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402" w:hRule="atLeast"/>
        </w:trPr>
        <w:tc>
          <w:tcPr>
            <w:tcW w:w="2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402" w:hRule="atLeast"/>
        </w:trPr>
        <w:tc>
          <w:tcPr>
            <w:tcW w:w="2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402" w:hRule="atLeast"/>
        </w:trPr>
        <w:tc>
          <w:tcPr>
            <w:tcW w:w="2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402" w:hRule="atLeast"/>
        </w:trPr>
        <w:tc>
          <w:tcPr>
            <w:tcW w:w="2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402" w:hRule="atLeast"/>
        </w:trPr>
        <w:tc>
          <w:tcPr>
            <w:tcW w:w="2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402" w:hRule="atLeast"/>
        </w:trPr>
        <w:tc>
          <w:tcPr>
            <w:tcW w:w="2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402" w:hRule="atLeast"/>
        </w:trPr>
        <w:tc>
          <w:tcPr>
            <w:tcW w:w="2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390" w:hRule="atLeast"/>
        </w:trPr>
        <w:tc>
          <w:tcPr>
            <w:tcW w:w="1282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TOTAL DO VALOR DO SUBSIDIO INVESTIDO (R$)</w:t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Arial" w:hAnsi="Arial" w:eastAsia="Times New Roman" w:cs="Arial"/>
                <w:b/>
                <w:b/>
                <w:bCs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390" w:hRule="atLeast"/>
        </w:trPr>
        <w:tc>
          <w:tcPr>
            <w:tcW w:w="14189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u w:val="single"/>
                <w:lang w:eastAsia="pt-BR" w:bidi="ar-SA"/>
              </w:rPr>
              <w:t>OBSERVAÇÕES IMPORTANTES: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t-BR"/>
              </w:rPr>
              <w:t>As despesas realizadas serão lançadas individualmente, por comprovante de despesa preferencialmente, por ordem de data de vencimento.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Se o Docu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kern w:val="0"/>
                <w:sz w:val="18"/>
                <w:szCs w:val="18"/>
                <w:lang w:val="pt-BR" w:eastAsia="pt-BR" w:bidi="ar-SA"/>
              </w:rPr>
              <w:t>mento não tiver número, preencha com SN (sem número).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kern w:val="0"/>
                <w:sz w:val="18"/>
                <w:szCs w:val="18"/>
                <w:lang w:val="pt-BR" w:eastAsia="pt-BR" w:bidi="ar-SA"/>
              </w:rPr>
              <w:t>Info</w:t>
            </w:r>
            <w:r>
              <w:rPr>
                <w:rFonts w:cs="Arial" w:ascii="Arial" w:hAnsi="Arial"/>
                <w:sz w:val="18"/>
                <w:szCs w:val="18"/>
              </w:rPr>
              <w:t>rme qual o tipo de documento usado como comprovação das despesas.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786" w:right="-3517"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Ex: Contrato de prestação de serviços; Faturas de consumo (luz, água, telefonia, internet) Boletos bancários ,Guias para recolhimento de Tributos; Holerites;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786" w:right="-3517"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entre outros que contenham  as informações exigidas no art.26, do Decreto 9400/2020.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A natur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kern w:val="0"/>
                <w:sz w:val="18"/>
                <w:szCs w:val="18"/>
                <w:lang w:val="pt-BR" w:eastAsia="pt-BR" w:bidi="ar-SA"/>
              </w:rPr>
              <w:t>eza da despesa se refere ao tipo de despesa permitida, conforme arts. 11 e 26 do Decreto 9400/2020.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kern w:val="0"/>
                <w:sz w:val="18"/>
                <w:szCs w:val="18"/>
                <w:lang w:val="pt-BR" w:eastAsia="pt-BR" w:bidi="ar-SA"/>
              </w:rPr>
              <w:t xml:space="preserve">A data documento se refere à data de vencimento (formato DD/MM/AA) e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kern w:val="0"/>
                <w:sz w:val="18"/>
                <w:szCs w:val="18"/>
                <w:u w:val="single"/>
                <w:lang w:val="pt-BR" w:eastAsia="pt-BR" w:bidi="ar-SA"/>
              </w:rPr>
              <w:t>não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kern w:val="0"/>
                <w:sz w:val="18"/>
                <w:szCs w:val="18"/>
                <w:lang w:val="pt-BR" w:eastAsia="pt-BR" w:bidi="ar-SA"/>
              </w:rPr>
              <w:t xml:space="preserve"> à data em que o pagamento foi efetivado.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kern w:val="0"/>
                <w:sz w:val="18"/>
                <w:szCs w:val="18"/>
                <w:lang w:val="pt-BR" w:eastAsia="pt-BR" w:bidi="ar-SA"/>
              </w:rPr>
              <w:t>Informe a data em que o documento foi efetivamente pago (formato DD/MM/AA).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kern w:val="0"/>
                <w:sz w:val="18"/>
                <w:szCs w:val="18"/>
                <w:lang w:val="pt-BR" w:eastAsia="pt-BR" w:bidi="ar-SA"/>
              </w:rPr>
              <w:t>O valor total se refere ao valor (total) do documento.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kern w:val="0"/>
                <w:sz w:val="18"/>
                <w:szCs w:val="18"/>
                <w:lang w:val="pt-BR" w:eastAsia="pt-BR" w:bidi="ar-SA"/>
              </w:rPr>
              <w:t>O valor I</w:t>
            </w:r>
            <w:r>
              <w:rPr>
                <w:rFonts w:eastAsia="Times New Roman" w:cs="Arial" w:ascii="Arial" w:hAnsi="Arial"/>
                <w:sz w:val="18"/>
                <w:szCs w:val="18"/>
                <w:lang w:eastAsia="pt-BR"/>
              </w:rPr>
              <w:t>nvestido é aquele que efetivamente foi pago com o valor do subsídio.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ind w:right="-3517" w:hanging="0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ind w:right="-3517" w:hanging="0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A</w:t>
            </w:r>
            <w:r>
              <w:rPr>
                <w:rFonts w:eastAsia="Times New Roman" w:cs="Arial" w:ascii="Arial" w:hAnsi="Arial"/>
                <w:b/>
                <w:bCs/>
                <w:i/>
                <w:kern w:val="0"/>
                <w:sz w:val="18"/>
                <w:szCs w:val="18"/>
                <w:lang w:eastAsia="pt-BR" w:bidi="ar-SA"/>
              </w:rPr>
              <w:t>TENÇÃO: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23" w:leader="none"/>
                <w:tab w:val="left" w:pos="1140" w:leader="none"/>
              </w:tabs>
              <w:suppressAutoHyphens w:val="false"/>
              <w:bidi w:val="0"/>
              <w:spacing w:lineRule="auto" w:line="240"/>
              <w:ind w:left="340" w:right="-3515" w:hanging="0"/>
              <w:jc w:val="left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kern w:val="0"/>
                <w:sz w:val="18"/>
                <w:szCs w:val="18"/>
                <w:lang w:eastAsia="pt-BR" w:bidi="ar-SA"/>
              </w:rPr>
              <w:t>O valor total da Planilha de Relação de Pagamentos deve ser igual ao valor total das despesas na Planilha de Execução da Receita e Despesa.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23" w:leader="none"/>
                <w:tab w:val="left" w:pos="1140" w:leader="none"/>
              </w:tabs>
              <w:suppressAutoHyphens w:val="false"/>
              <w:bidi w:val="0"/>
              <w:spacing w:lineRule="auto" w:line="240"/>
              <w:ind w:left="340" w:right="-3515" w:hanging="0"/>
              <w:jc w:val="left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kern w:val="0"/>
                <w:sz w:val="18"/>
                <w:szCs w:val="18"/>
                <w:lang w:eastAsia="pt-BR" w:bidi="ar-SA"/>
              </w:rPr>
              <w:t>Inclua as linhas necessárias para lançar os pagamentos realizados com o subsídio.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tbl>
      <w:tblPr>
        <w:tblW w:w="5000" w:type="pct"/>
        <w:jc w:val="left"/>
        <w:tblInd w:w="-2" w:type="dxa"/>
        <w:tblLayout w:type="fixed"/>
        <w:tblCellMar>
          <w:top w:w="55" w:type="dxa"/>
          <w:left w:w="66" w:type="dxa"/>
          <w:bottom w:w="55" w:type="dxa"/>
          <w:right w:w="70" w:type="dxa"/>
        </w:tblCellMar>
        <w:tblLook w:firstRow="1" w:noVBand="1" w:lastRow="0" w:firstColumn="1" w:lastColumn="0" w:noHBand="0" w:val="04a0"/>
      </w:tblPr>
      <w:tblGrid>
        <w:gridCol w:w="1244"/>
        <w:gridCol w:w="2474"/>
        <w:gridCol w:w="1"/>
        <w:gridCol w:w="1964"/>
        <w:gridCol w:w="6003"/>
        <w:gridCol w:w="2505"/>
      </w:tblGrid>
      <w:tr>
        <w:trPr>
          <w:trHeight w:val="402" w:hRule="atLeast"/>
        </w:trPr>
        <w:tc>
          <w:tcPr>
            <w:tcW w:w="14191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PLANILHA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EXECUÇÃO DA RECEITA E DA DESPESA</w:t>
            </w:r>
          </w:p>
        </w:tc>
      </w:tr>
      <w:tr>
        <w:trPr>
          <w:trHeight w:val="402" w:hRule="atLeast"/>
        </w:trPr>
        <w:tc>
          <w:tcPr>
            <w:tcW w:w="568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RECEITAS (A)</w:t>
            </w:r>
          </w:p>
        </w:tc>
        <w:tc>
          <w:tcPr>
            <w:tcW w:w="85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DESPESAS (B)</w:t>
            </w:r>
          </w:p>
        </w:tc>
      </w:tr>
      <w:tr>
        <w:trPr>
          <w:trHeight w:val="375" w:hRule="atLeast"/>
        </w:trPr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DATA</w:t>
            </w:r>
          </w:p>
        </w:tc>
        <w:tc>
          <w:tcPr>
            <w:tcW w:w="24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DESCRIÇÃO</w:t>
            </w: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VALOR R$</w:t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NATUREZA DA DESPESA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VALOR TOTAL (R$)</w:t>
            </w:r>
          </w:p>
        </w:tc>
      </w:tr>
      <w:tr>
        <w:trPr>
          <w:trHeight w:val="340" w:hRule="atLeast"/>
        </w:trPr>
        <w:tc>
          <w:tcPr>
            <w:tcW w:w="12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4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kern w:val="0"/>
                <w:sz w:val="18"/>
                <w:szCs w:val="18"/>
                <w:lang w:eastAsia="pt-BR" w:bidi="ar-SA"/>
              </w:rPr>
              <w:t>Depósito (repasse)</w:t>
            </w:r>
          </w:p>
        </w:tc>
        <w:tc>
          <w:tcPr>
            <w:tcW w:w="196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t-BR" w:bidi="ar-SA"/>
              </w:rPr>
              <w:t>Locação ou financiamento do espaço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12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47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b/>
                <w:b/>
                <w:bCs/>
                <w:caps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9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t-BR" w:bidi="ar-SA"/>
              </w:rPr>
              <w:t>Condomínio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12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47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b/>
                <w:b/>
                <w:bCs/>
                <w:caps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9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t-BR" w:bidi="ar-SA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eastAsia="pt-BR" w:bidi="ar-SA"/>
              </w:rPr>
              <w:t>Água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12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4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kern w:val="0"/>
                <w:sz w:val="18"/>
                <w:szCs w:val="18"/>
                <w:lang w:eastAsia="pt-BR" w:bidi="ar-SA"/>
              </w:rPr>
              <w:t>Aplicação/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kern w:val="0"/>
                <w:sz w:val="18"/>
                <w:szCs w:val="18"/>
                <w:lang w:eastAsia="pt-BR" w:bidi="ar-SA"/>
              </w:rPr>
              <w:t>Rendimentos</w:t>
            </w:r>
          </w:p>
        </w:tc>
        <w:tc>
          <w:tcPr>
            <w:tcW w:w="196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t-BR" w:bidi="ar-SA"/>
              </w:rPr>
              <w:t>Energia elétrica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12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47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caps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caps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9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t-BR" w:bidi="ar-SA"/>
              </w:rPr>
              <w:t>Internet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12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7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z w:val="18"/>
                <w:szCs w:val="18"/>
              </w:rPr>
            </w:r>
          </w:p>
        </w:tc>
        <w:tc>
          <w:tcPr>
            <w:tcW w:w="19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t-BR" w:bidi="ar-SA"/>
              </w:rPr>
              <w:t>Telefonia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12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247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19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Serviços de contabilidade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340" w:hRule="atLeast"/>
        </w:trPr>
        <w:tc>
          <w:tcPr>
            <w:tcW w:w="5683" w:type="dxa"/>
            <w:gridSpan w:val="4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666666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Serviços de segurança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83" w:type="dxa"/>
            <w:gridSpan w:val="4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t-BR" w:bidi="ar-SA"/>
              </w:rPr>
              <w:t>Serviço de transporte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83" w:type="dxa"/>
            <w:gridSpan w:val="4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Manutenção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83" w:type="dxa"/>
            <w:gridSpan w:val="4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Atividades artísticas e culturais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83" w:type="dxa"/>
            <w:gridSpan w:val="4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Tributos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5683" w:type="dxa"/>
            <w:gridSpan w:val="4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 w:eastAsia="Times New Roman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72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t-BR" w:bidi="ar-SA"/>
              </w:rPr>
              <w:t>Encargos trabalhistas e sociais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37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t-BR" w:bidi="ar-SA"/>
              </w:rPr>
              <w:t>TOTAL RECEITAS (A) =</w:t>
            </w:r>
          </w:p>
        </w:tc>
        <w:tc>
          <w:tcPr>
            <w:tcW w:w="19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0,00</w:t>
            </w:r>
          </w:p>
        </w:tc>
        <w:tc>
          <w:tcPr>
            <w:tcW w:w="6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 xml:space="preserve">TOTAL DESPESAS (B) 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  <w:t>=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1168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TOTAL C (SALDO ATUAL) =(A – B) =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 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14191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sz w:val="18"/>
                <w:szCs w:val="18"/>
              </w:rPr>
            </w:pPr>
            <w:r>
              <w:rPr>
                <w:rFonts w:eastAsia="Times New Roman" w:cs="Times New Roman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RECEITA: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textAlignment w:val="auto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A"/>
                <w:kern w:val="0"/>
                <w:sz w:val="18"/>
                <w:szCs w:val="18"/>
                <w:lang w:val="pt-BR" w:eastAsia="pt-BR" w:bidi="ar-SA"/>
              </w:rPr>
              <w:t>Depósito: lançar a data e o valor do recebimento do Subsídio;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textAlignment w:val="auto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A"/>
                <w:kern w:val="0"/>
                <w:sz w:val="18"/>
                <w:szCs w:val="18"/>
                <w:lang w:val="pt-BR" w:eastAsia="pt-BR" w:bidi="ar-SA"/>
              </w:rPr>
              <w:t>Aplicação/Rendimentos: lançar eventuais valores decorrentes. Se não houver, preencher com R$ 0,00;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textAlignment w:val="auto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color w:val="00000A"/>
                <w:kern w:val="0"/>
                <w:sz w:val="18"/>
                <w:szCs w:val="18"/>
                <w:lang w:val="pt-BR" w:eastAsia="pt-BR" w:bidi="ar-SA"/>
              </w:rPr>
              <w:t>Total Receitas: somar o valor depositados e o valor de eventuais rendimentos.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bidi w:val="0"/>
              <w:ind w:left="777" w:right="0" w:hanging="0"/>
              <w:jc w:val="left"/>
              <w:textAlignment w:val="auto"/>
              <w:rPr>
                <w:rFonts w:ascii="Arial" w:hAnsi="Arial" w:eastAsia="Times New Roman" w:cs="Times New Roman"/>
                <w:b/>
                <w:b/>
                <w:bCs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bidi w:val="0"/>
              <w:ind w:left="777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A"/>
                <w:kern w:val="0"/>
                <w:sz w:val="18"/>
                <w:szCs w:val="18"/>
                <w:lang w:val="pt-BR" w:eastAsia="pt-BR" w:bidi="ar-SA"/>
              </w:rPr>
              <w:t>DESPESA</w:t>
            </w:r>
            <w:r>
              <w:rPr>
                <w:rFonts w:eastAsia="Times New Roman" w:cs="Times New Roman" w:ascii="Arial" w:hAnsi="Arial"/>
                <w:b/>
                <w:bCs/>
                <w:kern w:val="0"/>
                <w:sz w:val="18"/>
                <w:szCs w:val="18"/>
                <w:lang w:eastAsia="pt-BR" w:bidi="ar-SA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false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pt-BR" w:bidi="ar-SA"/>
              </w:rPr>
              <w:t>Lan</w:t>
            </w: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eastAsia="pt-BR" w:bidi="ar-SA"/>
              </w:rPr>
              <w:t>çar o valor total de gastos, conforme natureza da despesa da relação de pagamentos.(somar os valores gastos em cada “rubrica”)</w:t>
            </w:r>
          </w:p>
        </w:tc>
      </w:tr>
    </w:tbl>
    <w:p>
      <w:pPr>
        <w:pStyle w:val="Standard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tbl>
      <w:tblPr>
        <w:tblW w:w="14191" w:type="dxa"/>
        <w:jc w:val="left"/>
        <w:tblInd w:w="50" w:type="dxa"/>
        <w:tblLayout w:type="fixed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14191"/>
      </w:tblGrid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andard"/>
              <w:widowControl w:val="false"/>
              <w:shd w:val="clear" w:fill="FFFFFF"/>
              <w:bidi w:val="0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INFORMAÇÕES ACERCA DA IMPORTÂNCIA PARA A MANUTENÇÃO DO ESPAÇO CULTURAL</w:t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De que forma o Subsidio contribuiu com o Espaço Cultural?</w:t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(    ) contribuiu com o pagamento das despesas essenciais e inadiáveis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;</w:t>
            </w:r>
          </w:p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(    ) garantiu o pagamento da equipe;</w:t>
            </w:r>
          </w:p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(    ) evitou a interrupção das atividades artístico-cultural;</w:t>
            </w:r>
          </w:p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(    ) garantiu o pagamento do aluguel /financiamento da sede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;</w:t>
            </w:r>
          </w:p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(    ) contribuiu com a manutenção da regularidade fiscal;</w:t>
            </w:r>
          </w:p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(    ) permitiu que o espaço continuasse promovendo atividades artístico-cultural em 2020;</w:t>
            </w:r>
          </w:p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(    ) permitiu que trabalhadores se beneficiassem, mesmo que indiretamente, pela manutenção do espaço cultural;</w:t>
            </w:r>
          </w:p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(    ) aumentou esperança dos responsáveis pelo espaço cultural durante a pandemia;</w:t>
            </w:r>
          </w:p>
          <w:p>
            <w:pPr>
              <w:pStyle w:val="Contedodatabela"/>
              <w:widowControl w:val="false"/>
              <w:spacing w:lineRule="auto" w:line="24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  ) auxiliou na superação das dificuldades financeiras decorrentes das restrições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;</w:t>
            </w:r>
          </w:p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Outra. Qual?</w:t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Justifique:</w:t>
            </w:r>
          </w:p>
          <w:p>
            <w:pPr>
              <w:pStyle w:val="Contedodatabel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Qual o percentual do valor do Subsidio sobre a </w:t>
            </w:r>
            <w:r>
              <w:rPr>
                <w:rFonts w:ascii="Arial" w:hAnsi="Arial"/>
                <w:b/>
                <w:bCs/>
                <w:i w:val="false"/>
                <w:iCs w:val="false"/>
                <w:cap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receita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do espaço cultural em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single"/>
              </w:rPr>
              <w:t xml:space="preserve"> 2020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?</w:t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menos de 10%     (    ) de 11 a 30%      (    ) de 31 a 50%       (    ) de 51 a 90%       (   ) 91 a 99%         (    ) 100%</w:t>
            </w:r>
          </w:p>
          <w:p>
            <w:pPr>
              <w:pStyle w:val="Contedodatabe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Observações:</w:t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Contedodatabe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Qual o percentual  do valor do Subsidio sobre o </w:t>
            </w:r>
            <w:r>
              <w:rPr>
                <w:rFonts w:ascii="Arial" w:hAnsi="Arial"/>
                <w:b/>
                <w:bCs/>
                <w:i w:val="false"/>
                <w:iCs w:val="false"/>
                <w:cap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total de </w:t>
            </w:r>
            <w:r>
              <w:rPr>
                <w:rFonts w:ascii="Arial" w:hAnsi="Arial"/>
                <w:b/>
                <w:bCs/>
                <w:i w:val="false"/>
                <w:iCs w:val="false"/>
                <w:cap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single"/>
              </w:rPr>
              <w:t>despesas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do espaço cultural em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single"/>
              </w:rPr>
              <w:t xml:space="preserve"> 2020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?</w:t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menos de 10%     (    ) de 11 a 30%      (    ) de 31 a 50%       (    ) de 51 a 90%       (   ) 91 a 99%         (    ) 100%</w:t>
            </w:r>
          </w:p>
          <w:p>
            <w:pPr>
              <w:pStyle w:val="Contedodatabe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Observações:</w:t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Contedodatabela"/>
              <w:widowControl w:val="false"/>
              <w:shd w:val="clear" w:fill="CCCCCC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Na sua avaliação, em que medida o Subsídio contribuiu para a manutenção do espaço cultural?</w:t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foi essencial para evitar o fechamento do espaço cultural em 2020;</w:t>
            </w:r>
          </w:p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 evitou danos irreparáveis à Cultura local;</w:t>
            </w:r>
          </w:p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permitiu o planejamento para a retomada de atividades presenciais em 2022;</w:t>
            </w:r>
          </w:p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contribuiu para a superação das dificuldades financeiras em 2020;</w:t>
            </w:r>
          </w:p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contribuiu para que o espaço cultural mantivesse as atividades artístico-culturais permitidas em 2020 e 2021;</w:t>
            </w:r>
          </w:p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contribuiu com que a equipe e responsáveis pelo espaço se sentissem acolhidos durante a grave crise sanitária;</w:t>
            </w:r>
          </w:p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não contribuiu com a manutenção do espaço cultural;</w:t>
            </w:r>
          </w:p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não conseguiu evitar o fechamento/dissolução do espaço cultural;</w:t>
            </w:r>
          </w:p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Outra. Qual?</w:t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Justifique:</w:t>
            </w:r>
          </w:p>
          <w:p>
            <w:pPr>
              <w:pStyle w:val="Contedodatabel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</w:tbl>
    <w:p>
      <w:pPr>
        <w:pStyle w:val="Corpodotexto"/>
        <w:rPr/>
      </w:pPr>
      <w:r>
        <w:rPr/>
      </w:r>
    </w:p>
    <w:tbl>
      <w:tblPr>
        <w:tblW w:w="14191" w:type="dxa"/>
        <w:jc w:val="left"/>
        <w:tblInd w:w="50" w:type="dxa"/>
        <w:tblLayout w:type="fixed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14191"/>
      </w:tblGrid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Contedodatabela"/>
              <w:widowControl w:val="false"/>
              <w:shd w:val="clear" w:fill="CCCCCC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O espaço cultural/coletivo está:</w:t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) em pleno funcionamento desde ………./…………./…………</w:t>
            </w:r>
          </w:p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retomando as atividades culturais desde ………./…………./…………</w:t>
            </w:r>
          </w:p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com retomada de atividades programada para ………./…………./…………</w:t>
            </w:r>
          </w:p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inativa desde ………./…………./…………</w:t>
            </w:r>
          </w:p>
          <w:p>
            <w:pPr>
              <w:pStyle w:val="Contedodatabe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    ) com atividades encerradas desde ………./…………./………</w:t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Contedodatabela"/>
              <w:widowControl w:val="false"/>
              <w:shd w:val="clear" w:fill="CCCCCC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Outras informações</w:t>
            </w:r>
          </w:p>
        </w:tc>
      </w:tr>
      <w:tr>
        <w:trPr/>
        <w:tc>
          <w:tcPr>
            <w:tcW w:w="1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</w:tbl>
    <w:p>
      <w:pPr>
        <w:pStyle w:val="Standard"/>
        <w:spacing w:lineRule="auto" w:line="276"/>
        <w:ind w:left="-17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pacing w:lineRule="auto" w:line="276"/>
        <w:jc w:val="right"/>
        <w:rPr/>
      </w:pPr>
      <w:r>
        <w:rPr>
          <w:rFonts w:cs="Arial" w:ascii="Arial" w:hAnsi="Arial"/>
          <w:color w:val="000000"/>
        </w:rPr>
        <w:t>Novo Hamburgo, .........../........................./ 2022</w:t>
      </w:r>
    </w:p>
    <w:p>
      <w:pPr>
        <w:pStyle w:val="Standard"/>
        <w:spacing w:lineRule="auto" w:line="276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pacing w:lineRule="auto" w:line="276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pacing w:lineRule="auto" w:line="276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pacing w:lineRule="auto" w:line="276"/>
        <w:jc w:val="right"/>
        <w:rPr/>
      </w:pPr>
      <w:bookmarkStart w:id="0" w:name="__DdeLink__1014_1149661385"/>
      <w:bookmarkEnd w:id="0"/>
      <w:r>
        <w:rPr>
          <w:rFonts w:cs="Arial" w:ascii="Arial" w:hAnsi="Arial"/>
          <w:color w:val="000000"/>
        </w:rPr>
        <w:t>[nome do responsável pelo espaço cultural/coletivo]</w:t>
      </w:r>
    </w:p>
    <w:sectPr>
      <w:headerReference w:type="default" r:id="rId2"/>
      <w:footerReference w:type="default" r:id="rId3"/>
      <w:type w:val="nextPage"/>
      <w:pgSz w:orient="landscape" w:w="16838" w:h="11906"/>
      <w:pgMar w:left="1356" w:right="1291" w:header="794" w:top="851" w:footer="389" w:bottom="1418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ng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0">
          <wp:extent cx="5937885" cy="43307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43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both"/>
      <w:rPr/>
    </w:pPr>
    <w:r>
      <w:rPr/>
      <w:drawing>
        <wp:anchor behindDoc="1" distT="0" distB="6985" distL="114300" distR="120650" simplePos="0" locked="0" layoutInCell="0" allowOverlap="1" relativeHeight="6">
          <wp:simplePos x="0" y="0"/>
          <wp:positionH relativeFrom="column">
            <wp:posOffset>1676400</wp:posOffset>
          </wp:positionH>
          <wp:positionV relativeFrom="paragraph">
            <wp:posOffset>-466725</wp:posOffset>
          </wp:positionV>
          <wp:extent cx="5936615" cy="62166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200" r="-21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  <w:rPr>
        <w:sz w:val="18"/>
        <w:b/>
        <w:szCs w:val="18"/>
        <w:bCs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sz w:val="18"/>
        <w:b/>
        <w:szCs w:val="18"/>
        <w:bCs/>
      </w:rPr>
    </w:lvl>
    <w:lvl w:ilvl="2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  <w:rPr>
        <w:sz w:val="18"/>
        <w:b/>
        <w:szCs w:val="18"/>
        <w:bCs/>
      </w:rPr>
    </w:lvl>
    <w:lvl w:ilvl="3">
      <w:start w:val="1"/>
      <w:numFmt w:val="decimal"/>
      <w:lvlText w:val="%4."/>
      <w:lvlJc w:val="left"/>
      <w:pPr>
        <w:tabs>
          <w:tab w:val="num" w:pos="1735"/>
        </w:tabs>
        <w:ind w:left="1735" w:hanging="360"/>
      </w:pPr>
      <w:rPr>
        <w:sz w:val="18"/>
        <w:b/>
        <w:szCs w:val="18"/>
        <w:bCs/>
      </w:rPr>
    </w:lvl>
    <w:lvl w:ilvl="4">
      <w:start w:val="1"/>
      <w:numFmt w:val="decimal"/>
      <w:lvlText w:val="%5."/>
      <w:lvlJc w:val="left"/>
      <w:pPr>
        <w:tabs>
          <w:tab w:val="num" w:pos="2095"/>
        </w:tabs>
        <w:ind w:left="2095" w:hanging="360"/>
      </w:pPr>
      <w:rPr>
        <w:sz w:val="18"/>
        <w:b/>
        <w:szCs w:val="18"/>
        <w:bCs/>
      </w:rPr>
    </w:lvl>
    <w:lvl w:ilvl="5">
      <w:start w:val="1"/>
      <w:numFmt w:val="decimal"/>
      <w:lvlText w:val="%6."/>
      <w:lvlJc w:val="left"/>
      <w:pPr>
        <w:tabs>
          <w:tab w:val="num" w:pos="2455"/>
        </w:tabs>
        <w:ind w:left="2455" w:hanging="360"/>
      </w:pPr>
      <w:rPr>
        <w:sz w:val="18"/>
        <w:b/>
        <w:szCs w:val="18"/>
        <w:bCs/>
      </w:rPr>
    </w:lvl>
    <w:lvl w:ilvl="6">
      <w:start w:val="1"/>
      <w:numFmt w:val="decimal"/>
      <w:lvlText w:val="%7."/>
      <w:lvlJc w:val="left"/>
      <w:pPr>
        <w:tabs>
          <w:tab w:val="num" w:pos="2815"/>
        </w:tabs>
        <w:ind w:left="2815" w:hanging="360"/>
      </w:pPr>
      <w:rPr>
        <w:sz w:val="18"/>
        <w:b/>
        <w:szCs w:val="18"/>
        <w:bCs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175" w:hanging="360"/>
      </w:pPr>
      <w:rPr>
        <w:sz w:val="18"/>
        <w:b/>
        <w:szCs w:val="18"/>
        <w:bCs/>
      </w:rPr>
    </w:lvl>
    <w:lvl w:ilvl="8">
      <w:start w:val="1"/>
      <w:numFmt w:val="decimal"/>
      <w:lvlText w:val="%9."/>
      <w:lvlJc w:val="left"/>
      <w:pPr>
        <w:tabs>
          <w:tab w:val="num" w:pos="3535"/>
        </w:tabs>
        <w:ind w:left="3535" w:hanging="360"/>
      </w:pPr>
      <w:rPr>
        <w:sz w:val="18"/>
        <w:b/>
        <w:szCs w:val="18"/>
        <w:bCs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01c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keepNext w:val="true"/>
      <w:widowControl w:val="false"/>
      <w:bidi w:val="0"/>
      <w:jc w:val="center"/>
      <w:outlineLvl w:val="0"/>
    </w:pPr>
    <w:rPr>
      <w:rFonts w:ascii="Arial" w:hAnsi="Arial" w:eastAsia="Arial" w:cs="Arial"/>
      <w:b/>
      <w:szCs w:val="20"/>
    </w:rPr>
  </w:style>
  <w:style w:type="paragraph" w:styleId="Ttulo2">
    <w:name w:val="Heading 2"/>
    <w:basedOn w:val="Normal"/>
    <w:qFormat/>
    <w:pPr>
      <w:widowControl w:val="false"/>
      <w:bidi w:val="0"/>
      <w:jc w:val="left"/>
      <w:outlineLvl w:val="1"/>
    </w:pPr>
    <w:rPr>
      <w:rFonts w:ascii="Liberation Serif" w:hAnsi="Liberation Serif" w:eastAsia="SimSun" w:cs="Mangal"/>
      <w:color w:val="00000A"/>
      <w:kern w:val="2"/>
      <w:sz w:val="24"/>
      <w:szCs w:val="24"/>
      <w:lang w:val="pt-BR" w:eastAsia="zh-CN" w:bidi="hi-IN"/>
    </w:rPr>
  </w:style>
  <w:style w:type="paragraph" w:styleId="Ttulo3">
    <w:name w:val="Heading 3"/>
    <w:basedOn w:val="Normal"/>
    <w:qFormat/>
    <w:pPr>
      <w:keepNext w:val="true"/>
      <w:widowControl w:val="false"/>
      <w:bidi w:val="0"/>
      <w:jc w:val="center"/>
      <w:outlineLvl w:val="2"/>
    </w:pPr>
    <w:rPr>
      <w:rFonts w:ascii="Tahoma" w:hAnsi="Tahoma" w:eastAsia="Tahoma" w:cs="Tahoma"/>
      <w:szCs w:val="20"/>
    </w:rPr>
  </w:style>
  <w:style w:type="paragraph" w:styleId="Ttulo6">
    <w:name w:val="Heading 6"/>
    <w:basedOn w:val="Normal"/>
    <w:qFormat/>
    <w:pPr>
      <w:widowControl w:val="false"/>
      <w:bidi w:val="0"/>
      <w:spacing w:before="240" w:after="60"/>
      <w:jc w:val="left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cs="Arial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Arial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8Num8z0" w:customStyle="1">
    <w:name w:val="WW8Num8z0"/>
    <w:qFormat/>
    <w:rPr>
      <w:rFonts w:ascii="Symbol" w:hAnsi="Symbol" w:eastAsia="Symbol" w:cs="Symbol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4" w:customStyle="1">
    <w:name w:val="WW8Num8z4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Symbol" w:hAnsi="Symbol" w:eastAsia="Symbol" w:cs="Symbol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WW8Num12z0" w:customStyle="1">
    <w:name w:val="WW8Num12z0"/>
    <w:qFormat/>
    <w:rPr>
      <w:rFonts w:ascii="Symbol" w:hAnsi="Symbol" w:eastAsia="Symbol" w:cs="Symbol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2z4" w:customStyle="1">
    <w:name w:val="WW8Num12z4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Symbol" w:hAnsi="Symbol" w:eastAsia="Symbol" w:cs="Symbol"/>
    </w:rPr>
  </w:style>
  <w:style w:type="character" w:styleId="WW8Num13z2" w:customStyle="1">
    <w:name w:val="WW8Num13z2"/>
    <w:qFormat/>
    <w:rPr>
      <w:rFonts w:ascii="Wingdings" w:hAnsi="Wingdings" w:eastAsia="Wingdings" w:cs="Wingdings"/>
    </w:rPr>
  </w:style>
  <w:style w:type="character" w:styleId="WW8Num13z4" w:customStyle="1">
    <w:name w:val="WW8Num13z4"/>
    <w:qFormat/>
    <w:rPr>
      <w:rFonts w:ascii="Courier New" w:hAnsi="Courier New" w:eastAsia="Courier New" w:cs="Courier New"/>
    </w:rPr>
  </w:style>
  <w:style w:type="character" w:styleId="WW8Num14z0" w:customStyle="1">
    <w:name w:val="WW8Num14z0"/>
    <w:qFormat/>
    <w:rPr>
      <w:rFonts w:ascii="Symbol" w:hAnsi="Symbol" w:eastAsia="Symbol" w:cs="Symbol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4z4" w:customStyle="1">
    <w:name w:val="WW8Num14z4"/>
    <w:qFormat/>
    <w:rPr>
      <w:rFonts w:ascii="Courier New" w:hAnsi="Courier New" w:eastAsia="Courier New" w:cs="Courier New"/>
    </w:rPr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basedOn w:val="Fontepargpadro1"/>
    <w:qFormat/>
    <w:rPr>
      <w:color w:val="0000FF"/>
      <w:u w:val="single"/>
    </w:rPr>
  </w:style>
  <w:style w:type="character" w:styleId="Nfaseforte" w:customStyle="1">
    <w:name w:val="Ênfase forte"/>
    <w:basedOn w:val="Fontepargpadro1"/>
    <w:qFormat/>
    <w:rPr>
      <w:b/>
      <w:bCs/>
    </w:rPr>
  </w:style>
  <w:style w:type="character" w:styleId="Linkdainternetvisitado" w:customStyle="1">
    <w:name w:val="Link da internet visitado"/>
    <w:basedOn w:val="Fontepargpadro1"/>
    <w:qFormat/>
    <w:rPr>
      <w:color w:val="800080"/>
      <w:u w:val="single"/>
    </w:rPr>
  </w:style>
  <w:style w:type="character" w:styleId="Nfase">
    <w:name w:val="Ênfase"/>
    <w:basedOn w:val="Fontepargpadro1"/>
    <w:qFormat/>
    <w:rPr>
      <w:b/>
      <w:bCs/>
      <w:i w:val="false"/>
      <w:iCs w:val="false"/>
    </w:rPr>
  </w:style>
  <w:style w:type="character" w:styleId="Smbolosdenumerao" w:customStyle="1">
    <w:name w:val="Símbolos de numeração"/>
    <w:qFormat/>
    <w:rPr>
      <w:rFonts w:ascii="Arial" w:hAnsi="Arial"/>
      <w:b/>
      <w:bCs/>
      <w:sz w:val="18"/>
      <w:szCs w:val="18"/>
    </w:rPr>
  </w:style>
  <w:style w:type="character" w:styleId="Marcas" w:customStyle="1">
    <w:name w:val="Marcas"/>
    <w:qFormat/>
    <w:rPr>
      <w:rFonts w:ascii="Arial" w:hAnsi="Arial" w:eastAsia="OpenSymbol, 'Arial Unicode MS'" w:cs="OpenSymbol, 'Arial Unicode MS'"/>
      <w:sz w:val="18"/>
      <w:szCs w:val="18"/>
    </w:rPr>
  </w:style>
  <w:style w:type="character" w:styleId="Fontepargpadro3" w:customStyle="1">
    <w:name w:val="Fonte parág. padrão3"/>
    <w:qFormat/>
    <w:rPr/>
  </w:style>
  <w:style w:type="character" w:styleId="CorpodetextoChar" w:customStyle="1">
    <w:name w:val="Corpo de texto Char"/>
    <w:basedOn w:val="DefaultParagraphFont"/>
    <w:qFormat/>
    <w:rPr>
      <w:rFonts w:ascii="Arial" w:hAnsi="Arial" w:cs="Arial"/>
      <w:strike/>
      <w:color w:val="FF0000"/>
    </w:rPr>
  </w:style>
  <w:style w:type="character" w:styleId="Corpodetexto2Char" w:customStyle="1">
    <w:name w:val="Corpo de texto 2 Char"/>
    <w:basedOn w:val="DefaultParagraphFont"/>
    <w:qFormat/>
    <w:rPr>
      <w:rFonts w:ascii="Arial" w:hAnsi="Arial" w:cs="Arial"/>
    </w:rPr>
  </w:style>
  <w:style w:type="character" w:styleId="TextodebaloChar" w:customStyle="1">
    <w:name w:val="Texto de balão Char"/>
    <w:basedOn w:val="DefaultParagraphFont"/>
    <w:qFormat/>
    <w:rPr>
      <w:rFonts w:ascii="Segoe UI" w:hAnsi="Segoe UI"/>
      <w:sz w:val="18"/>
      <w:szCs w:val="16"/>
    </w:rPr>
  </w:style>
  <w:style w:type="character" w:styleId="Corpodetexto3Char" w:customStyle="1">
    <w:name w:val="Corpo de texto 3 Char"/>
    <w:basedOn w:val="DefaultParagraphFont"/>
    <w:qFormat/>
    <w:rPr>
      <w:rFonts w:ascii="Arial" w:hAnsi="Arial" w:cs="Arial"/>
      <w:b/>
      <w:bCs/>
      <w:color w:val="FF0000"/>
      <w:u w:val="singl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6500df"/>
    <w:rPr>
      <w:sz w:val="20"/>
      <w:szCs w:val="18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500df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>
      <w:rFonts w:ascii="Arial" w:hAnsi="Arial" w:cs="Arial"/>
      <w:strike/>
      <w:color w:val="FF0000"/>
    </w:rPr>
  </w:style>
  <w:style w:type="paragraph" w:styleId="Lista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Tahoma"/>
      <w:color w:val="00000A"/>
      <w:kern w:val="2"/>
      <w:sz w:val="24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Tahoma"/>
      <w:color w:val="00000A"/>
      <w:kern w:val="2"/>
      <w:sz w:val="24"/>
      <w:szCs w:val="24"/>
      <w:lang w:val="pt-BR" w:eastAsia="zh-CN" w:bidi="hi-IN"/>
    </w:rPr>
  </w:style>
  <w:style w:type="paragraph" w:styleId="Ttulo11" w:customStyle="1">
    <w:name w:val="Título1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Lucida Sans Unicode" w:cs="Tahoma"/>
      <w:color w:val="00000A"/>
      <w:kern w:val="2"/>
      <w:sz w:val="28"/>
      <w:szCs w:val="28"/>
      <w:lang w:val="pt-BR" w:eastAsia="zh-CN" w:bidi="hi-IN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Tahoma"/>
      <w:i/>
      <w:iCs/>
      <w:color w:val="00000A"/>
      <w:kern w:val="2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before="0" w:after="212"/>
      <w:jc w:val="left"/>
    </w:pPr>
    <w:rPr>
      <w:rFonts w:ascii="Times New Roman" w:hAnsi="Times New Roman" w:eastAsia="Tahoma" w:cs="Liberation Sans"/>
      <w:color w:val="FFFFFF"/>
      <w:kern w:val="2"/>
      <w:sz w:val="24"/>
      <w:szCs w:val="24"/>
      <w:lang w:val="pt-BR" w:eastAsia="zh-CN" w:bidi="hi-IN"/>
    </w:rPr>
  </w:style>
  <w:style w:type="paragraph" w:styleId="Ttulo21" w:customStyle="1">
    <w:name w:val="Título2"/>
    <w:basedOn w:val="Standard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Standard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Standard"/>
    <w:qFormat/>
    <w:pPr/>
    <w:rPr>
      <w:rFonts w:ascii="Tahoma" w:hAnsi="Tahoma" w:eastAsia="Tahoma" w:cs="Tahoma"/>
      <w:szCs w:val="20"/>
    </w:rPr>
  </w:style>
  <w:style w:type="paragraph" w:styleId="NormalWeb">
    <w:name w:val="Normal (Web)"/>
    <w:basedOn w:val="Standard"/>
    <w:qFormat/>
    <w:pPr>
      <w:spacing w:before="100" w:after="100"/>
    </w:pPr>
    <w:rPr/>
  </w:style>
  <w:style w:type="paragraph" w:styleId="Western" w:customStyle="1">
    <w:name w:val="western"/>
    <w:basedOn w:val="Standard"/>
    <w:qFormat/>
    <w:pPr>
      <w:spacing w:before="100" w:after="100"/>
    </w:pPr>
    <w:rPr/>
  </w:style>
  <w:style w:type="paragraph" w:styleId="ABNTFurCitaopoema" w:customStyle="1">
    <w:name w:val="ABNT Fur - Citação poema"/>
    <w:basedOn w:val="Standard"/>
    <w:qFormat/>
    <w:pPr>
      <w:tabs>
        <w:tab w:val="clear" w:pos="720"/>
        <w:tab w:val="center" w:pos="-15397" w:leader="none"/>
        <w:tab w:val="right" w:pos="-10978" w:leader="none"/>
      </w:tabs>
      <w:ind w:left="2268" w:hanging="0"/>
      <w:jc w:val="both"/>
    </w:pPr>
    <w:rPr>
      <w:rFonts w:ascii="Arial" w:hAnsi="Arial" w:eastAsia="Arial" w:cs="Arial"/>
      <w:sz w:val="20"/>
    </w:rPr>
  </w:style>
  <w:style w:type="paragraph" w:styleId="Contedodequadro" w:customStyle="1">
    <w:name w:val="Conteúdo de quadro"/>
    <w:basedOn w:val="Textbody"/>
    <w:qFormat/>
    <w:pPr/>
    <w:rPr/>
  </w:style>
  <w:style w:type="paragraph" w:styleId="Contedodoquadro" w:customStyle="1">
    <w:name w:val="Conteúdo do quadro"/>
    <w:basedOn w:val="Textbody"/>
    <w:qFormat/>
    <w:pPr/>
    <w:rPr/>
  </w:style>
  <w:style w:type="paragraph" w:styleId="Citaes" w:customStyle="1">
    <w:name w:val="Citações"/>
    <w:basedOn w:val="Standard"/>
    <w:qFormat/>
    <w:pPr/>
    <w:rPr/>
  </w:style>
  <w:style w:type="paragraph" w:styleId="Subttulo">
    <w:name w:val="Subtitle"/>
    <w:basedOn w:val="Ttulo11"/>
    <w:qFormat/>
    <w:pPr/>
    <w:rPr/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Padro" w:customStyle="1">
    <w:name w:val="Padrão"/>
    <w:qFormat/>
    <w:pPr>
      <w:widowControl/>
      <w:suppressAutoHyphens w:val="true"/>
      <w:bidi w:val="0"/>
      <w:spacing w:before="0" w:after="0"/>
      <w:jc w:val="left"/>
    </w:pPr>
    <w:rPr>
      <w:rFonts w:ascii="Mangal" w:hAnsi="Mangal" w:eastAsia="Tahoma" w:cs="Liberation Sans"/>
      <w:color w:val="FFFFFF"/>
      <w:kern w:val="2"/>
      <w:sz w:val="36"/>
      <w:szCs w:val="24"/>
      <w:lang w:val="pt-BR" w:eastAsia="zh-CN" w:bidi="hi-IN"/>
    </w:rPr>
  </w:style>
  <w:style w:type="paragraph" w:styleId="Objetocomseta" w:customStyle="1">
    <w:name w:val="Objeto com seta"/>
    <w:basedOn w:val="Padro"/>
    <w:qFormat/>
    <w:pPr/>
    <w:rPr>
      <w:rFonts w:eastAsia="Mangal" w:cs="Mangal"/>
    </w:rPr>
  </w:style>
  <w:style w:type="paragraph" w:styleId="Objetocomsombra" w:customStyle="1">
    <w:name w:val="Objeto com sombra"/>
    <w:basedOn w:val="Padro"/>
    <w:qFormat/>
    <w:pPr/>
    <w:rPr>
      <w:rFonts w:eastAsia="Mangal" w:cs="Mangal"/>
    </w:rPr>
  </w:style>
  <w:style w:type="paragraph" w:styleId="Objetosempreenchimento" w:customStyle="1">
    <w:name w:val="Objeto sem preenchimento"/>
    <w:basedOn w:val="Padro"/>
    <w:qFormat/>
    <w:pPr/>
    <w:rPr>
      <w:rFonts w:eastAsia="Mangal" w:cs="Mangal"/>
    </w:rPr>
  </w:style>
  <w:style w:type="paragraph" w:styleId="Objetosempreenchimentonemlinha" w:customStyle="1">
    <w:name w:val="Objeto sem preenchimento nem linha"/>
    <w:basedOn w:val="Padro"/>
    <w:qFormat/>
    <w:pPr/>
    <w:rPr>
      <w:rFonts w:eastAsia="Mangal" w:cs="Mangal"/>
    </w:rPr>
  </w:style>
  <w:style w:type="paragraph" w:styleId="Corpodotextojustificado" w:customStyle="1">
    <w:name w:val="Corpo do texto justificado"/>
    <w:basedOn w:val="Padro"/>
    <w:qFormat/>
    <w:pPr/>
    <w:rPr>
      <w:rFonts w:eastAsia="Mangal" w:cs="Mangal"/>
    </w:rPr>
  </w:style>
  <w:style w:type="paragraph" w:styleId="Recuodaprimeiralinha" w:customStyle="1">
    <w:name w:val="Recuo da primeira linha"/>
    <w:basedOn w:val="Padro"/>
    <w:qFormat/>
    <w:pPr>
      <w:ind w:firstLine="340"/>
    </w:pPr>
    <w:rPr>
      <w:rFonts w:eastAsia="Mangal" w:cs="Mangal"/>
    </w:rPr>
  </w:style>
  <w:style w:type="paragraph" w:styleId="Linhadecota" w:customStyle="1">
    <w:name w:val="Linha de cota"/>
    <w:basedOn w:val="Padro"/>
    <w:qFormat/>
    <w:pPr/>
    <w:rPr>
      <w:rFonts w:eastAsia="Mangal" w:cs="Mangal"/>
    </w:rPr>
  </w:style>
  <w:style w:type="paragraph" w:styleId="PadroLTGliederung1" w:customStyle="1">
    <w:name w:val="Padrão~LT~Gliederung 1"/>
    <w:qFormat/>
    <w:pPr>
      <w:widowControl/>
      <w:suppressAutoHyphens w:val="true"/>
      <w:bidi w:val="0"/>
      <w:spacing w:before="283" w:after="0"/>
      <w:jc w:val="left"/>
    </w:pPr>
    <w:rPr>
      <w:rFonts w:ascii="Mangal" w:hAnsi="Mangal" w:eastAsia="Tahoma" w:cs="Liberation Sans"/>
      <w:color w:val="FFFFFF"/>
      <w:kern w:val="2"/>
      <w:sz w:val="64"/>
      <w:szCs w:val="24"/>
      <w:lang w:val="pt-BR" w:eastAsia="zh-CN" w:bidi="hi-IN"/>
    </w:rPr>
  </w:style>
  <w:style w:type="paragraph" w:styleId="PadroLTGliederung2" w:customStyle="1">
    <w:name w:val="Padrão~LT~Gliederung 2"/>
    <w:basedOn w:val="PadroLTGliederung1"/>
    <w:qFormat/>
    <w:pPr>
      <w:spacing w:before="227" w:after="0"/>
    </w:pPr>
    <w:rPr>
      <w:rFonts w:eastAsia="Mangal" w:cs="Mangal"/>
      <w:sz w:val="56"/>
    </w:rPr>
  </w:style>
  <w:style w:type="paragraph" w:styleId="PadroLTGliederung3" w:customStyle="1">
    <w:name w:val="Padrão~LT~Gliederung 3"/>
    <w:basedOn w:val="PadroLTGliederung2"/>
    <w:qFormat/>
    <w:pPr>
      <w:spacing w:before="170" w:after="0"/>
    </w:pPr>
    <w:rPr>
      <w:sz w:val="48"/>
    </w:rPr>
  </w:style>
  <w:style w:type="paragraph" w:styleId="PadroLTGliederung4" w:customStyle="1">
    <w:name w:val="Padrão~LT~Gliederung 4"/>
    <w:basedOn w:val="PadroLTGliederung3"/>
    <w:qFormat/>
    <w:pPr>
      <w:spacing w:before="113" w:after="0"/>
    </w:pPr>
    <w:rPr>
      <w:sz w:val="40"/>
    </w:rPr>
  </w:style>
  <w:style w:type="paragraph" w:styleId="PadroLTGliederung5" w:customStyle="1">
    <w:name w:val="Padrão~LT~Gliederung 5"/>
    <w:basedOn w:val="PadroLTGliederung4"/>
    <w:qFormat/>
    <w:pPr>
      <w:spacing w:before="57" w:after="0"/>
    </w:pPr>
    <w:rPr/>
  </w:style>
  <w:style w:type="paragraph" w:styleId="PadroLTGliederung6" w:customStyle="1">
    <w:name w:val="Padrão~LT~Gliederung 6"/>
    <w:basedOn w:val="PadroLTGliederung5"/>
    <w:qFormat/>
    <w:pPr/>
    <w:rPr/>
  </w:style>
  <w:style w:type="paragraph" w:styleId="PadroLTGliederung7" w:customStyle="1">
    <w:name w:val="Padrão~LT~Gliederung 7"/>
    <w:basedOn w:val="PadroLTGliederung6"/>
    <w:qFormat/>
    <w:pPr/>
    <w:rPr/>
  </w:style>
  <w:style w:type="paragraph" w:styleId="PadroLTGliederung8" w:customStyle="1">
    <w:name w:val="Padrão~LT~Gliederung 8"/>
    <w:basedOn w:val="PadroLTGliederung7"/>
    <w:qFormat/>
    <w:pPr/>
    <w:rPr/>
  </w:style>
  <w:style w:type="paragraph" w:styleId="PadroLTGliederung9" w:customStyle="1">
    <w:name w:val="Padrão~LT~Gliederung 9"/>
    <w:basedOn w:val="PadroLTGliederung8"/>
    <w:qFormat/>
    <w:pPr/>
    <w:rPr/>
  </w:style>
  <w:style w:type="paragraph" w:styleId="PadroLTTitel" w:customStyle="1">
    <w:name w:val="Padrão~LT~Titel"/>
    <w:qFormat/>
    <w:pPr>
      <w:widowControl/>
      <w:suppressAutoHyphens w:val="true"/>
      <w:bidi w:val="0"/>
      <w:spacing w:before="0" w:after="0"/>
      <w:jc w:val="center"/>
    </w:pPr>
    <w:rPr>
      <w:rFonts w:ascii="Mangal" w:hAnsi="Mangal" w:eastAsia="Tahoma" w:cs="Liberation Sans"/>
      <w:color w:val="FFFFFF"/>
      <w:kern w:val="2"/>
      <w:sz w:val="88"/>
      <w:szCs w:val="24"/>
      <w:lang w:val="pt-BR" w:eastAsia="zh-CN" w:bidi="hi-IN"/>
    </w:rPr>
  </w:style>
  <w:style w:type="paragraph" w:styleId="PadroLTUntertitel" w:customStyle="1">
    <w:name w:val="Padrão~LT~Untertitel"/>
    <w:qFormat/>
    <w:pPr>
      <w:widowControl/>
      <w:suppressAutoHyphens w:val="true"/>
      <w:bidi w:val="0"/>
      <w:spacing w:before="0" w:after="0"/>
      <w:jc w:val="center"/>
    </w:pPr>
    <w:rPr>
      <w:rFonts w:ascii="Mangal" w:hAnsi="Mangal" w:eastAsia="Tahoma" w:cs="Liberation Sans"/>
      <w:color w:val="FFFFFF"/>
      <w:kern w:val="2"/>
      <w:sz w:val="64"/>
      <w:szCs w:val="24"/>
      <w:lang w:val="pt-BR" w:eastAsia="zh-CN" w:bidi="hi-IN"/>
    </w:rPr>
  </w:style>
  <w:style w:type="paragraph" w:styleId="PadroLTNotizen" w:customStyle="1">
    <w:name w:val="Padrão~LT~Notizen"/>
    <w:qFormat/>
    <w:pPr>
      <w:widowControl/>
      <w:suppressAutoHyphens w:val="true"/>
      <w:bidi w:val="0"/>
      <w:spacing w:before="0" w:after="0"/>
      <w:ind w:left="340" w:hanging="0"/>
      <w:jc w:val="left"/>
    </w:pPr>
    <w:rPr>
      <w:rFonts w:ascii="Mangal" w:hAnsi="Mangal" w:eastAsia="Tahoma" w:cs="Liberation Sans"/>
      <w:color w:val="FFFFFF"/>
      <w:kern w:val="2"/>
      <w:sz w:val="40"/>
      <w:szCs w:val="24"/>
      <w:lang w:val="pt-BR" w:eastAsia="zh-CN" w:bidi="hi-IN"/>
    </w:rPr>
  </w:style>
  <w:style w:type="paragraph" w:styleId="PadroLTHintergrundobjekte" w:customStyle="1">
    <w:name w:val="Padrã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PadroLTHintergrund" w:customStyle="1">
    <w:name w:val="Padrã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Mangal" w:hAnsi="Mangal" w:eastAsia="Tahoma" w:cs="Liberation Sans"/>
      <w:color w:val="FFFFFF"/>
      <w:kern w:val="2"/>
      <w:sz w:val="36"/>
      <w:szCs w:val="24"/>
      <w:lang w:val="pt-BR" w:eastAsia="zh-CN" w:bidi="hi-IN"/>
    </w:rPr>
  </w:style>
  <w:style w:type="paragraph" w:styleId="Gray1" w:customStyle="1">
    <w:name w:val="gray1"/>
    <w:basedOn w:val="Default"/>
    <w:qFormat/>
    <w:pPr/>
    <w:rPr>
      <w:rFonts w:eastAsia="Mangal" w:cs="Mangal"/>
    </w:rPr>
  </w:style>
  <w:style w:type="paragraph" w:styleId="Gray2" w:customStyle="1">
    <w:name w:val="gray2"/>
    <w:basedOn w:val="Default"/>
    <w:qFormat/>
    <w:pPr/>
    <w:rPr>
      <w:rFonts w:eastAsia="Mangal" w:cs="Mangal"/>
    </w:rPr>
  </w:style>
  <w:style w:type="paragraph" w:styleId="Gray3" w:customStyle="1">
    <w:name w:val="gray3"/>
    <w:basedOn w:val="Default"/>
    <w:qFormat/>
    <w:pPr/>
    <w:rPr>
      <w:rFonts w:eastAsia="Mangal" w:cs="Mangal"/>
    </w:rPr>
  </w:style>
  <w:style w:type="paragraph" w:styleId="Bw1" w:customStyle="1">
    <w:name w:val="bw1"/>
    <w:basedOn w:val="Default"/>
    <w:qFormat/>
    <w:pPr/>
    <w:rPr>
      <w:rFonts w:eastAsia="Mangal" w:cs="Mangal"/>
    </w:rPr>
  </w:style>
  <w:style w:type="paragraph" w:styleId="Bw2" w:customStyle="1">
    <w:name w:val="bw2"/>
    <w:basedOn w:val="Default"/>
    <w:qFormat/>
    <w:pPr/>
    <w:rPr>
      <w:rFonts w:eastAsia="Mangal" w:cs="Mangal"/>
    </w:rPr>
  </w:style>
  <w:style w:type="paragraph" w:styleId="Bw3" w:customStyle="1">
    <w:name w:val="bw3"/>
    <w:basedOn w:val="Default"/>
    <w:qFormat/>
    <w:pPr/>
    <w:rPr>
      <w:rFonts w:eastAsia="Mangal" w:cs="Mangal"/>
    </w:rPr>
  </w:style>
  <w:style w:type="paragraph" w:styleId="Orange1" w:customStyle="1">
    <w:name w:val="orange1"/>
    <w:basedOn w:val="Default"/>
    <w:qFormat/>
    <w:pPr/>
    <w:rPr>
      <w:rFonts w:eastAsia="Mangal" w:cs="Mangal"/>
    </w:rPr>
  </w:style>
  <w:style w:type="paragraph" w:styleId="Orange2" w:customStyle="1">
    <w:name w:val="orange2"/>
    <w:basedOn w:val="Default"/>
    <w:qFormat/>
    <w:pPr/>
    <w:rPr>
      <w:rFonts w:eastAsia="Mangal" w:cs="Mangal"/>
    </w:rPr>
  </w:style>
  <w:style w:type="paragraph" w:styleId="Orange3" w:customStyle="1">
    <w:name w:val="orange3"/>
    <w:basedOn w:val="Default"/>
    <w:qFormat/>
    <w:pPr/>
    <w:rPr>
      <w:rFonts w:eastAsia="Mangal" w:cs="Mangal"/>
    </w:rPr>
  </w:style>
  <w:style w:type="paragraph" w:styleId="Turquoise1" w:customStyle="1">
    <w:name w:val="turquoise1"/>
    <w:basedOn w:val="Default"/>
    <w:qFormat/>
    <w:pPr/>
    <w:rPr>
      <w:rFonts w:eastAsia="Mangal" w:cs="Mangal"/>
    </w:rPr>
  </w:style>
  <w:style w:type="paragraph" w:styleId="Turquoise2" w:customStyle="1">
    <w:name w:val="turquoise2"/>
    <w:basedOn w:val="Default"/>
    <w:qFormat/>
    <w:pPr/>
    <w:rPr>
      <w:rFonts w:eastAsia="Mangal" w:cs="Mangal"/>
    </w:rPr>
  </w:style>
  <w:style w:type="paragraph" w:styleId="Turquoise3" w:customStyle="1">
    <w:name w:val="turquoise3"/>
    <w:basedOn w:val="Default"/>
    <w:qFormat/>
    <w:pPr/>
    <w:rPr>
      <w:rFonts w:eastAsia="Mangal" w:cs="Mangal"/>
    </w:rPr>
  </w:style>
  <w:style w:type="paragraph" w:styleId="Blue1" w:customStyle="1">
    <w:name w:val="blue1"/>
    <w:basedOn w:val="Default"/>
    <w:qFormat/>
    <w:pPr/>
    <w:rPr>
      <w:rFonts w:eastAsia="Mangal" w:cs="Mangal"/>
    </w:rPr>
  </w:style>
  <w:style w:type="paragraph" w:styleId="Blue2" w:customStyle="1">
    <w:name w:val="blue2"/>
    <w:basedOn w:val="Default"/>
    <w:qFormat/>
    <w:pPr/>
    <w:rPr>
      <w:rFonts w:eastAsia="Mangal" w:cs="Mangal"/>
    </w:rPr>
  </w:style>
  <w:style w:type="paragraph" w:styleId="Blue3" w:customStyle="1">
    <w:name w:val="blue3"/>
    <w:basedOn w:val="Default"/>
    <w:qFormat/>
    <w:pPr/>
    <w:rPr>
      <w:rFonts w:eastAsia="Mangal" w:cs="Mangal"/>
    </w:rPr>
  </w:style>
  <w:style w:type="paragraph" w:styleId="Sun1" w:customStyle="1">
    <w:name w:val="sun1"/>
    <w:basedOn w:val="Default"/>
    <w:qFormat/>
    <w:pPr/>
    <w:rPr>
      <w:rFonts w:eastAsia="Mangal" w:cs="Mangal"/>
    </w:rPr>
  </w:style>
  <w:style w:type="paragraph" w:styleId="Sun2" w:customStyle="1">
    <w:name w:val="sun2"/>
    <w:basedOn w:val="Default"/>
    <w:qFormat/>
    <w:pPr/>
    <w:rPr>
      <w:rFonts w:eastAsia="Mangal" w:cs="Mangal"/>
    </w:rPr>
  </w:style>
  <w:style w:type="paragraph" w:styleId="Sun3" w:customStyle="1">
    <w:name w:val="sun3"/>
    <w:basedOn w:val="Default"/>
    <w:qFormat/>
    <w:pPr/>
    <w:rPr>
      <w:rFonts w:eastAsia="Mangal" w:cs="Mangal"/>
    </w:rPr>
  </w:style>
  <w:style w:type="paragraph" w:styleId="Earth1" w:customStyle="1">
    <w:name w:val="earth1"/>
    <w:basedOn w:val="Default"/>
    <w:qFormat/>
    <w:pPr/>
    <w:rPr>
      <w:rFonts w:eastAsia="Mangal" w:cs="Mangal"/>
    </w:rPr>
  </w:style>
  <w:style w:type="paragraph" w:styleId="Earth2" w:customStyle="1">
    <w:name w:val="earth2"/>
    <w:basedOn w:val="Default"/>
    <w:qFormat/>
    <w:pPr/>
    <w:rPr>
      <w:rFonts w:eastAsia="Mangal" w:cs="Mangal"/>
    </w:rPr>
  </w:style>
  <w:style w:type="paragraph" w:styleId="Earth3" w:customStyle="1">
    <w:name w:val="earth3"/>
    <w:basedOn w:val="Default"/>
    <w:qFormat/>
    <w:pPr/>
    <w:rPr>
      <w:rFonts w:eastAsia="Mangal" w:cs="Mangal"/>
    </w:rPr>
  </w:style>
  <w:style w:type="paragraph" w:styleId="Green1" w:customStyle="1">
    <w:name w:val="green1"/>
    <w:basedOn w:val="Default"/>
    <w:qFormat/>
    <w:pPr/>
    <w:rPr>
      <w:rFonts w:eastAsia="Mangal" w:cs="Mangal"/>
    </w:rPr>
  </w:style>
  <w:style w:type="paragraph" w:styleId="Green2" w:customStyle="1">
    <w:name w:val="green2"/>
    <w:basedOn w:val="Default"/>
    <w:qFormat/>
    <w:pPr/>
    <w:rPr>
      <w:rFonts w:eastAsia="Mangal" w:cs="Mangal"/>
    </w:rPr>
  </w:style>
  <w:style w:type="paragraph" w:styleId="Green3" w:customStyle="1">
    <w:name w:val="green3"/>
    <w:basedOn w:val="Default"/>
    <w:qFormat/>
    <w:pPr/>
    <w:rPr>
      <w:rFonts w:eastAsia="Mangal" w:cs="Mangal"/>
    </w:rPr>
  </w:style>
  <w:style w:type="paragraph" w:styleId="Seetang1" w:customStyle="1">
    <w:name w:val="seetang1"/>
    <w:basedOn w:val="Default"/>
    <w:qFormat/>
    <w:pPr/>
    <w:rPr>
      <w:rFonts w:eastAsia="Mangal" w:cs="Mangal"/>
    </w:rPr>
  </w:style>
  <w:style w:type="paragraph" w:styleId="Seetang2" w:customStyle="1">
    <w:name w:val="seetang2"/>
    <w:basedOn w:val="Default"/>
    <w:qFormat/>
    <w:pPr/>
    <w:rPr>
      <w:rFonts w:eastAsia="Mangal" w:cs="Mangal"/>
    </w:rPr>
  </w:style>
  <w:style w:type="paragraph" w:styleId="Seetang3" w:customStyle="1">
    <w:name w:val="seetang3"/>
    <w:basedOn w:val="Default"/>
    <w:qFormat/>
    <w:pPr/>
    <w:rPr>
      <w:rFonts w:eastAsia="Mangal" w:cs="Mangal"/>
    </w:rPr>
  </w:style>
  <w:style w:type="paragraph" w:styleId="Lightblue1" w:customStyle="1">
    <w:name w:val="lightblue1"/>
    <w:basedOn w:val="Default"/>
    <w:qFormat/>
    <w:pPr/>
    <w:rPr>
      <w:rFonts w:eastAsia="Mangal" w:cs="Mangal"/>
    </w:rPr>
  </w:style>
  <w:style w:type="paragraph" w:styleId="Lightblue2" w:customStyle="1">
    <w:name w:val="lightblue2"/>
    <w:basedOn w:val="Default"/>
    <w:qFormat/>
    <w:pPr/>
    <w:rPr>
      <w:rFonts w:eastAsia="Mangal" w:cs="Mangal"/>
    </w:rPr>
  </w:style>
  <w:style w:type="paragraph" w:styleId="Lightblue3" w:customStyle="1">
    <w:name w:val="lightblue3"/>
    <w:basedOn w:val="Default"/>
    <w:qFormat/>
    <w:pPr/>
    <w:rPr>
      <w:rFonts w:eastAsia="Mangal" w:cs="Mangal"/>
    </w:rPr>
  </w:style>
  <w:style w:type="paragraph" w:styleId="Yellow1" w:customStyle="1">
    <w:name w:val="yellow1"/>
    <w:basedOn w:val="Default"/>
    <w:qFormat/>
    <w:pPr/>
    <w:rPr>
      <w:rFonts w:eastAsia="Mangal" w:cs="Mangal"/>
    </w:rPr>
  </w:style>
  <w:style w:type="paragraph" w:styleId="Yellow2" w:customStyle="1">
    <w:name w:val="yellow2"/>
    <w:basedOn w:val="Default"/>
    <w:qFormat/>
    <w:pPr/>
    <w:rPr>
      <w:rFonts w:eastAsia="Mangal" w:cs="Mangal"/>
    </w:rPr>
  </w:style>
  <w:style w:type="paragraph" w:styleId="Yellow3" w:customStyle="1">
    <w:name w:val="yellow3"/>
    <w:basedOn w:val="Default"/>
    <w:qFormat/>
    <w:pPr/>
    <w:rPr>
      <w:rFonts w:eastAsia="Mangal" w:cs="Mangal"/>
    </w:rPr>
  </w:style>
  <w:style w:type="paragraph" w:styleId="Objetosdoplanodefundo" w:customStyle="1">
    <w:name w:val="Objetos do plano de fu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Planodefundo" w:customStyle="1">
    <w:name w:val="Plano de fu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Notas" w:customStyle="1">
    <w:name w:val="Notas"/>
    <w:qFormat/>
    <w:pPr>
      <w:widowControl/>
      <w:suppressAutoHyphens w:val="true"/>
      <w:bidi w:val="0"/>
      <w:spacing w:before="0" w:after="0"/>
      <w:ind w:left="340" w:hanging="0"/>
      <w:jc w:val="left"/>
    </w:pPr>
    <w:rPr>
      <w:rFonts w:ascii="Mangal" w:hAnsi="Mangal" w:eastAsia="Tahoma" w:cs="Liberation Sans"/>
      <w:color w:val="FFFFFF"/>
      <w:kern w:val="2"/>
      <w:sz w:val="40"/>
      <w:szCs w:val="24"/>
      <w:lang w:val="pt-BR" w:eastAsia="zh-CN" w:bidi="hi-IN"/>
    </w:rPr>
  </w:style>
  <w:style w:type="paragraph" w:styleId="Estruturadetpicos1" w:customStyle="1">
    <w:name w:val="Estrutura de tópicos 1"/>
    <w:qFormat/>
    <w:pPr>
      <w:widowControl/>
      <w:suppressAutoHyphens w:val="true"/>
      <w:bidi w:val="0"/>
      <w:spacing w:before="283" w:after="0"/>
      <w:jc w:val="left"/>
    </w:pPr>
    <w:rPr>
      <w:rFonts w:ascii="Mangal" w:hAnsi="Mangal" w:eastAsia="Tahoma" w:cs="Liberation Sans"/>
      <w:color w:val="FFFFFF"/>
      <w:kern w:val="2"/>
      <w:sz w:val="64"/>
      <w:szCs w:val="24"/>
      <w:lang w:val="pt-BR" w:eastAsia="zh-CN" w:bidi="hi-IN"/>
    </w:rPr>
  </w:style>
  <w:style w:type="paragraph" w:styleId="Estruturadetpicos2" w:customStyle="1">
    <w:name w:val="Estrutura de tópicos 2"/>
    <w:basedOn w:val="Estruturadetpicos1"/>
    <w:qFormat/>
    <w:pPr>
      <w:spacing w:before="227" w:after="0"/>
    </w:pPr>
    <w:rPr>
      <w:rFonts w:eastAsia="Mangal" w:cs="Mangal"/>
      <w:sz w:val="56"/>
    </w:rPr>
  </w:style>
  <w:style w:type="paragraph" w:styleId="Estruturadetpicos3" w:customStyle="1">
    <w:name w:val="Estrutura de tópicos 3"/>
    <w:basedOn w:val="Estruturadetpicos2"/>
    <w:qFormat/>
    <w:pPr>
      <w:spacing w:before="170" w:after="0"/>
    </w:pPr>
    <w:rPr>
      <w:sz w:val="48"/>
    </w:rPr>
  </w:style>
  <w:style w:type="paragraph" w:styleId="Estruturadetpicos4" w:customStyle="1">
    <w:name w:val="Estrutura de tópicos 4"/>
    <w:basedOn w:val="Estruturadetpicos3"/>
    <w:qFormat/>
    <w:pPr>
      <w:spacing w:before="113" w:after="0"/>
    </w:pPr>
    <w:rPr>
      <w:sz w:val="40"/>
    </w:rPr>
  </w:style>
  <w:style w:type="paragraph" w:styleId="Estruturadetpicos5" w:customStyle="1">
    <w:name w:val="Estrutura de tópicos 5"/>
    <w:basedOn w:val="Estruturadetpicos4"/>
    <w:qFormat/>
    <w:pPr>
      <w:spacing w:before="57" w:after="0"/>
    </w:pPr>
    <w:rPr/>
  </w:style>
  <w:style w:type="paragraph" w:styleId="Estruturadetpicos6" w:customStyle="1">
    <w:name w:val="Estrutura de tópicos 6"/>
    <w:basedOn w:val="Estruturadetpicos5"/>
    <w:qFormat/>
    <w:pPr/>
    <w:rPr/>
  </w:style>
  <w:style w:type="paragraph" w:styleId="Estruturadetpicos7" w:customStyle="1">
    <w:name w:val="Estrutura de tópicos 7"/>
    <w:basedOn w:val="Estruturadetpicos6"/>
    <w:qFormat/>
    <w:pPr/>
    <w:rPr/>
  </w:style>
  <w:style w:type="paragraph" w:styleId="Estruturadetpicos8" w:customStyle="1">
    <w:name w:val="Estrutura de tópicos 8"/>
    <w:basedOn w:val="Estruturadetpicos7"/>
    <w:qFormat/>
    <w:pPr/>
    <w:rPr/>
  </w:style>
  <w:style w:type="paragraph" w:styleId="Estruturadetpicos9" w:customStyle="1">
    <w:name w:val="Estrutura de tópicos 9"/>
    <w:basedOn w:val="Estruturadetpicos8"/>
    <w:qFormat/>
    <w:pPr/>
    <w:rPr/>
  </w:style>
  <w:style w:type="paragraph" w:styleId="Marcas1" w:customStyle="1">
    <w:name w:val="Marcas"/>
    <w:qFormat/>
    <w:pPr>
      <w:widowControl/>
      <w:suppressAutoHyphens w:val="true"/>
      <w:bidi w:val="0"/>
      <w:spacing w:before="0" w:after="0"/>
      <w:jc w:val="left"/>
    </w:pPr>
    <w:rPr>
      <w:rFonts w:ascii="OpenSymbol, 'Arial Unicode MS'" w:hAnsi="OpenSymbol, 'Arial Unicode MS'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Nfase1" w:customStyle="1">
    <w:name w:val="Ênfase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00000A"/>
      <w:kern w:val="2"/>
      <w:sz w:val="24"/>
      <w:szCs w:val="24"/>
      <w:lang w:val="pt-BR" w:eastAsia="zh-CN" w:bidi="hi-IN"/>
    </w:rPr>
  </w:style>
  <w:style w:type="paragraph" w:styleId="Linkdainternetvisitado1" w:customStyle="1">
    <w:name w:val="Link da internet visita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2"/>
      <w:sz w:val="24"/>
      <w:szCs w:val="24"/>
      <w:u w:val="single"/>
      <w:lang w:val="pt-BR" w:eastAsia="zh-CN" w:bidi="hi-IN"/>
    </w:rPr>
  </w:style>
  <w:style w:type="paragraph" w:styleId="Nfaseforte1" w:customStyle="1">
    <w:name w:val="Ênfase for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00000A"/>
      <w:kern w:val="2"/>
      <w:sz w:val="24"/>
      <w:szCs w:val="24"/>
      <w:lang w:val="pt-BR" w:eastAsia="zh-CN" w:bidi="hi-IN"/>
    </w:rPr>
  </w:style>
  <w:style w:type="paragraph" w:styleId="LinkdaInternet1" w:customStyle="1">
    <w:name w:val="Link da Interne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2"/>
      <w:sz w:val="24"/>
      <w:szCs w:val="24"/>
      <w:u w:val="single"/>
      <w:lang w:val="pt-BR" w:eastAsia="zh-CN" w:bidi="hi-IN"/>
    </w:rPr>
  </w:style>
  <w:style w:type="paragraph" w:styleId="Ncoradanotadefim" w:customStyle="1">
    <w:name w:val="Âncora da nota de fim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Ncoradanotaderodap1" w:customStyle="1">
    <w:name w:val="Âncora da nota de rodapé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Caracteresdenotaderodap" w:customStyle="1">
    <w:name w:val="Caracteres de nota de rodapé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8" w:customStyle="1">
    <w:name w:val="WW8Num15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7" w:customStyle="1">
    <w:name w:val="WW8Num15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6" w:customStyle="1">
    <w:name w:val="WW8Num15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5" w:customStyle="1">
    <w:name w:val="WW8Num15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4" w:customStyle="1">
    <w:name w:val="WW8Num15z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3" w:customStyle="1">
    <w:name w:val="WW8Num15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2" w:customStyle="1">
    <w:name w:val="WW8Num15z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1" w:customStyle="1">
    <w:name w:val="WW8Num15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8" w:customStyle="1">
    <w:name w:val="WW8Num16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7" w:customStyle="1">
    <w:name w:val="WW8Num16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6" w:customStyle="1">
    <w:name w:val="WW8Num16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5" w:customStyle="1">
    <w:name w:val="WW8Num16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4" w:customStyle="1">
    <w:name w:val="WW8Num16z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3" w:customStyle="1">
    <w:name w:val="WW8Num16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2" w:customStyle="1">
    <w:name w:val="WW8Num16z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1" w:customStyle="1">
    <w:name w:val="WW8Num16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0" w:customStyle="1">
    <w:name w:val="WW8Num16z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Liberation Sans"/>
      <w:i/>
      <w:color w:val="FFFFFF"/>
      <w:kern w:val="2"/>
      <w:sz w:val="24"/>
      <w:szCs w:val="24"/>
      <w:lang w:val="pt-BR" w:eastAsia="zh-CN" w:bidi="hi-IN"/>
    </w:rPr>
  </w:style>
  <w:style w:type="paragraph" w:styleId="WW8Num15z0" w:customStyle="1">
    <w:name w:val="WW8Num15z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Liberation Sans"/>
      <w:i/>
      <w:color w:val="FFFFFF"/>
      <w:kern w:val="2"/>
      <w:sz w:val="24"/>
      <w:szCs w:val="24"/>
      <w:lang w:val="pt-BR" w:eastAsia="zh-CN" w:bidi="hi-IN"/>
    </w:rPr>
  </w:style>
  <w:style w:type="paragraph" w:styleId="WW8Num14z8" w:customStyle="1">
    <w:name w:val="WW8Num14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4z7" w:customStyle="1">
    <w:name w:val="WW8Num14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4z6" w:customStyle="1">
    <w:name w:val="WW8Num14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4z5" w:customStyle="1">
    <w:name w:val="WW8Num14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4z3" w:customStyle="1">
    <w:name w:val="WW8Num14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4z1" w:customStyle="1">
    <w:name w:val="WW8Num14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3z8" w:customStyle="1">
    <w:name w:val="WW8Num13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3z7" w:customStyle="1">
    <w:name w:val="WW8Num13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3z6" w:customStyle="1">
    <w:name w:val="WW8Num13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3z5" w:customStyle="1">
    <w:name w:val="WW8Num13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3z3" w:customStyle="1">
    <w:name w:val="WW8Num13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3z1" w:customStyle="1">
    <w:name w:val="WW8Num13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2z8" w:customStyle="1">
    <w:name w:val="WW8Num12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Liberation Sans"/>
      <w:i/>
      <w:color w:val="FFFFFF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Corpodetexto22" w:customStyle="1">
    <w:name w:val="Corpo de texto 22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Liberation Sans"/>
      <w:color w:val="FFFFFF"/>
      <w:kern w:val="2"/>
      <w:sz w:val="24"/>
      <w:szCs w:val="24"/>
      <w:lang w:val="pt-BR" w:eastAsia="zh-CN" w:bidi="hi-IN"/>
    </w:rPr>
  </w:style>
  <w:style w:type="paragraph" w:styleId="Default1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Mangal" w:hAnsi="Mangal" w:eastAsia="Tahoma" w:cs="Liberation Sans"/>
      <w:color w:val="000000"/>
      <w:kern w:val="2"/>
      <w:sz w:val="24"/>
      <w:szCs w:val="24"/>
      <w:lang w:val="pt-BR" w:eastAsia="zh-CN" w:bidi="hi-IN"/>
    </w:rPr>
  </w:style>
  <w:style w:type="paragraph" w:styleId="Corpodetexto25" w:customStyle="1">
    <w:name w:val="Corpo de texto 25"/>
    <w:basedOn w:val="Standard"/>
    <w:qFormat/>
    <w:pPr>
      <w:spacing w:lineRule="auto" w:line="480" w:before="0" w:after="120"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uppressAutoHyphens w:val="false"/>
      <w:spacing w:lineRule="auto" w:line="252" w:before="0" w:after="160"/>
      <w:ind w:left="720" w:hanging="0"/>
      <w:textAlignment w:val="auto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BodyText2">
    <w:name w:val="Body Text 2"/>
    <w:basedOn w:val="Normal"/>
    <w:qFormat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BodyText3">
    <w:name w:val="Body Text 3"/>
    <w:basedOn w:val="Normal"/>
    <w:qFormat/>
    <w:pPr>
      <w:jc w:val="both"/>
    </w:pPr>
    <w:rPr>
      <w:rFonts w:ascii="Arial" w:hAnsi="Arial" w:cs="Arial"/>
      <w:b/>
      <w:bCs/>
      <w:color w:val="FF0000"/>
      <w:u w:val="single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6500df"/>
    <w:pPr/>
    <w:rPr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f67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ED3D-4A56-4562-A207-30716372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Application>LibreOffice/7.1.4.2$Windows_X86_64 LibreOffice_project/a529a4fab45b75fefc5b6226684193eb000654f6</Application>
  <AppVersion>15.0000</AppVersion>
  <Pages>5</Pages>
  <Words>852</Words>
  <Characters>4438</Characters>
  <CharactersWithSpaces>5346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2021-11-24T13:22:00Z</dcterms:created>
  <dc:creator>Usuario</dc:creator>
  <dc:description/>
  <dc:language>pt-BR</dc:language>
  <cp:lastModifiedBy/>
  <cp:lastPrinted>2021-11-25T14:10:41Z</cp:lastPrinted>
  <dcterms:modified xsi:type="dcterms:W3CDTF">2021-12-15T16:27:45Z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