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Style w:val="Nfaseforte"/>
          <w:rFonts w:eastAsia="Arial" w:cs="Times New Roman"/>
          <w:szCs w:val="24"/>
          <w:u w:val="single"/>
          <w:lang w:eastAsia="pt-BR"/>
        </w:rPr>
        <w:t xml:space="preserve">EDITAL Nº </w:t>
      </w:r>
      <w:r>
        <w:rPr>
          <w:rStyle w:val="Nfaseforte"/>
          <w:rFonts w:eastAsia="Arial" w:cs="Times New Roman"/>
          <w:szCs w:val="24"/>
          <w:u w:val="single"/>
          <w:lang w:eastAsia="pt-BR"/>
        </w:rPr>
        <w:t>38</w:t>
      </w:r>
      <w:r>
        <w:rPr>
          <w:rStyle w:val="Nfaseforte"/>
          <w:rFonts w:eastAsia="Arial" w:cs="Times New Roman"/>
          <w:szCs w:val="24"/>
          <w:u w:val="single"/>
          <w:lang w:eastAsia="pt-BR"/>
        </w:rPr>
        <w:t>/2020</w:t>
      </w:r>
    </w:p>
    <w:p>
      <w:pPr>
        <w:pStyle w:val="Ttulo3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Ttulo3"/>
        <w:keepNext w:val="true"/>
        <w:widowControl/>
        <w:suppressAutoHyphens w:val="true"/>
        <w:kinsoku w:val="true"/>
        <w:overflowPunct w:val="true"/>
        <w:autoSpaceDE w:val="true"/>
        <w:bidi w:val="0"/>
        <w:spacing w:lineRule="auto" w:line="276"/>
        <w:ind w:left="5102" w:right="0" w:hanging="0"/>
        <w:jc w:val="both"/>
        <w:textAlignment w:val="baseline"/>
        <w:outlineLvl w:val="2"/>
        <w:rPr/>
      </w:pPr>
      <w:r>
        <w:rPr>
          <w:rStyle w:val="Fontepargpadro"/>
          <w:rFonts w:cs="Times New Roman" w:ascii="Times New Roman" w:hAnsi="Times New Roman"/>
          <w:b/>
          <w:bCs/>
          <w:szCs w:val="24"/>
        </w:rPr>
        <w:t xml:space="preserve">Notifica os contribuintes do município acerca do recadastramento imobiliário a ser lançamento no exercício 2020, servindo de base de cálculo para o IPTU 2021. </w:t>
      </w:r>
    </w:p>
    <w:p>
      <w:pPr>
        <w:pStyle w:val="Normal"/>
        <w:spacing w:lineRule="auto" w:line="276"/>
        <w:ind w:left="3175" w:right="0" w:hanging="0"/>
        <w:jc w:val="both"/>
        <w:rPr/>
      </w:pPr>
      <w:r>
        <w:rPr/>
      </w:r>
    </w:p>
    <w:p>
      <w:pPr>
        <w:pStyle w:val="Ttulo3"/>
        <w:spacing w:lineRule="auto" w:line="276"/>
        <w:ind w:left="3175" w:right="0" w:hanging="0"/>
        <w:jc w:val="both"/>
        <w:rPr/>
      </w:pPr>
      <w:r>
        <w:rPr/>
      </w:r>
    </w:p>
    <w:p>
      <w:pPr>
        <w:pStyle w:val="Recuodecorpodetexto3"/>
        <w:spacing w:lineRule="auto" w:line="360"/>
        <w:ind w:left="0" w:right="0" w:hanging="0"/>
        <w:jc w:val="both"/>
        <w:rPr/>
      </w:pPr>
      <w:r>
        <w:rPr>
          <w:rStyle w:val="Fontepargpadro"/>
          <w:sz w:val="24"/>
          <w:szCs w:val="24"/>
        </w:rPr>
        <w:tab/>
        <w:tab/>
        <w:t xml:space="preserve">De conformidade com as disposições do Capítulo I, do Título II, da seção IV e do Capítulo IV, do Título III, da seção IV, do Livro Primeiro do Código Tributário do Município, Lei Municipal nº 1.031/2003, de 24 de dezembro de 2003, em seus artigos 17 a 26, ficam os contribuintes do município, proprietários ou possuidores de imóveis, </w:t>
      </w:r>
      <w:r>
        <w:rPr>
          <w:rStyle w:val="Fontepargpadro"/>
          <w:b/>
          <w:bCs/>
          <w:sz w:val="24"/>
          <w:szCs w:val="24"/>
        </w:rPr>
        <w:t>NOTIFICADOS</w:t>
      </w:r>
      <w:r>
        <w:rPr>
          <w:rStyle w:val="Fontepargpadro"/>
          <w:sz w:val="24"/>
          <w:szCs w:val="24"/>
        </w:rPr>
        <w:t xml:space="preserve"> do  recadastramento imobiliário, efetuado no município sob </w:t>
      </w:r>
      <w:r>
        <w:rPr>
          <w:rStyle w:val="Fontepargpadro"/>
          <w:b w:val="false"/>
          <w:sz w:val="23"/>
          <w:szCs w:val="24"/>
        </w:rPr>
        <w:t xml:space="preserve">as áreas irregulares, </w:t>
      </w:r>
      <w:r>
        <w:rPr>
          <w:rStyle w:val="Fontepargpadro"/>
          <w:sz w:val="24"/>
          <w:szCs w:val="24"/>
        </w:rPr>
        <w:t>a ser lançado no exercício de 2021, servindo de base de cálculo para o IPTU 2021.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Style w:val="Fontepargpadro"/>
          <w:sz w:val="24"/>
          <w:szCs w:val="24"/>
        </w:rPr>
        <w:tab/>
        <w:tab/>
      </w:r>
      <w:r>
        <w:rPr/>
        <w:t>As informações relativas à identificação dos imóveis atingidos pelo recadastramento e das áreas lançadas podem ser obtidos junto ao site da Prefeitura de Novo Hamburgo (www.novohamburgo.rs.gov.br).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/>
        <w:ind w:left="0" w:right="0" w:hanging="0"/>
        <w:jc w:val="both"/>
        <w:rPr/>
      </w:pPr>
      <w:r>
        <w:rPr/>
        <w:tab/>
        <w:tab/>
        <w:t>Havendo alguma discordância em relação às metragens lançadas no cadastro do imóvel, o contribuinte poderá, no prazo de 6 (seis) meses a partir da publicação deste edital, solicitar a revisão do lançamento cadastral, encaminhando junto ao protocolo geral da Prefeitura pedido de REVISÃO DE CADASTRO – RECADASTRAMENTO, com os seguintes documentos: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/>
        <w:t>1 - Matrícula do Cartório de Registro de Imóveis atualizada ou Contrato de Compra e Venda (caso não for proprietário);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/>
        <w:t>2 – Planta do imóvel;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/>
        <w:t>3 – Documento de identificação com foto (RG ou CNH) e CPF.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/>
        <w:tab/>
      </w:r>
    </w:p>
    <w:p>
      <w:pPr>
        <w:pStyle w:val="Normal"/>
        <w:spacing w:lineRule="exact" w:line="360"/>
        <w:ind w:left="0" w:right="0" w:hanging="0"/>
        <w:jc w:val="both"/>
        <w:rPr/>
      </w:pPr>
      <w:r>
        <w:rPr/>
        <w:tab/>
        <w:tab/>
        <w:t xml:space="preserve">SECRETARIA MUNICIPAL DA FAZENDA, aos </w:t>
      </w:r>
      <w:r>
        <w:rPr/>
        <w:t>08</w:t>
      </w:r>
      <w:r>
        <w:rPr/>
        <w:t xml:space="preserve"> (</w:t>
      </w:r>
      <w:r>
        <w:rPr/>
        <w:t>oito</w:t>
      </w:r>
      <w:r>
        <w:rPr/>
        <w:t>) dias do mês de dezembro do ano de 2020.</w:t>
      </w:r>
    </w:p>
    <w:p>
      <w:pPr>
        <w:pStyle w:val="Normal"/>
        <w:spacing w:lineRule="exact" w:line="360"/>
        <w:ind w:left="0" w:right="0" w:hanging="0"/>
        <w:jc w:val="both"/>
        <w:rPr/>
      </w:pPr>
      <w:r>
        <w:rPr/>
      </w:r>
    </w:p>
    <w:p>
      <w:pPr>
        <w:pStyle w:val="Normal"/>
        <w:spacing w:lineRule="exact" w:line="360"/>
        <w:ind w:left="0" w:right="0" w:hanging="0"/>
        <w:jc w:val="both"/>
        <w:rPr/>
      </w:pPr>
      <w:r>
        <w:rPr/>
      </w:r>
    </w:p>
    <w:p>
      <w:pPr>
        <w:pStyle w:val="Normal"/>
        <w:spacing w:lineRule="exact" w:line="360"/>
        <w:ind w:left="0" w:right="0" w:hanging="57"/>
        <w:jc w:val="center"/>
        <w:rPr/>
      </w:pPr>
      <w:r>
        <w:rPr>
          <w:rStyle w:val="Nfaseforte"/>
          <w:rFonts w:eastAsia="Arial" w:cs="Arial"/>
          <w:b w:val="false"/>
          <w:bCs w:val="false"/>
          <w:lang w:eastAsia="pt-BR"/>
        </w:rPr>
        <w:t>GILBERTO DOS REIS</w:t>
      </w:r>
    </w:p>
    <w:p>
      <w:pPr>
        <w:pStyle w:val="Normal"/>
        <w:spacing w:lineRule="exact" w:line="360"/>
        <w:ind w:left="0" w:right="0" w:hanging="57"/>
        <w:jc w:val="center"/>
        <w:rPr/>
      </w:pPr>
      <w:r>
        <w:rPr/>
        <w:t>Secretário Municipal da Fazenda</w:t>
      </w:r>
    </w:p>
    <w:sectPr>
      <w:headerReference w:type="default" r:id="rId2"/>
      <w:footerReference w:type="default" r:id="rId3"/>
      <w:type w:val="nextPage"/>
      <w:pgSz w:w="11906" w:h="16838"/>
      <w:pgMar w:left="1701" w:right="851" w:header="794" w:top="1356" w:footer="389" w:bottom="1291" w:gutter="0"/>
      <w:pgNumType w:fmt="decimal"/>
      <w:formProt w:val="false"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swiss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Verdan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-213995</wp:posOffset>
          </wp:positionV>
          <wp:extent cx="5935345" cy="43180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858" r="-63" b="-858"/>
                  <a:stretch>
                    <a:fillRect/>
                  </a:stretch>
                </pic:blipFill>
                <pic:spPr bwMode="auto">
                  <a:xfrm>
                    <a:off x="0" y="0"/>
                    <a:ext cx="593534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tLeast" w:line="255"/>
      <w:ind w:left="0" w:right="0" w:firstLine="1197"/>
      <w:rPr>
        <w:rFonts w:ascii="Arial" w:hAnsi="Arial" w:cs="Arial"/>
        <w:b/>
        <w:b/>
        <w:bCs/>
        <w:sz w:val="18"/>
        <w:szCs w:val="18"/>
      </w:rPr>
    </w:pPr>
    <w:r>
      <w:rPr>
        <w:rFonts w:cs="Arial" w:ascii="Arial" w:hAnsi="Arial"/>
        <w:b/>
        <w:bCs/>
        <w:sz w:val="18"/>
        <w:szCs w:val="18"/>
      </w:rP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-85725</wp:posOffset>
          </wp:positionH>
          <wp:positionV relativeFrom="paragraph">
            <wp:posOffset>-400050</wp:posOffset>
          </wp:positionV>
          <wp:extent cx="5934710" cy="619125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600" r="-63" b="-600"/>
                  <a:stretch>
                    <a:fillRect/>
                  </a:stretch>
                </pic:blipFill>
                <pic:spPr bwMode="auto">
                  <a:xfrm>
                    <a:off x="0" y="0"/>
                    <a:ext cx="593471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ind w:left="0" w:right="0" w:firstLine="1197"/>
      <w:rPr>
        <w:rFonts w:ascii="Arial" w:hAnsi="Arial" w:cs="Arial"/>
        <w:b/>
        <w:b/>
        <w:bCs/>
        <w:sz w:val="20"/>
        <w:szCs w:val="20"/>
      </w:rPr>
    </w:pPr>
    <w:r>
      <w:rPr>
        <w:rFonts w:cs="Arial" w:ascii="Arial" w:hAnsi="Arial"/>
        <w:b/>
        <w:bCs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szCs w:val="20"/>
    </w:rPr>
  </w:style>
  <w:style w:type="paragraph" w:styleId="Ttulo2">
    <w:name w:val="Heading 2"/>
    <w:basedOn w:val="Normal"/>
    <w:next w:val="Normal"/>
    <w:qFormat/>
    <w:pPr>
      <w:keepNext w:val="true"/>
      <w:suppressAutoHyphens w:val="true"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Tahoma" w:hAnsi="Tahoma" w:cs="Tahoma"/>
      <w:szCs w:val="20"/>
    </w:rPr>
  </w:style>
  <w:style w:type="paragraph" w:styleId="Ttulo4">
    <w:name w:val="Heading 4"/>
    <w:basedOn w:val="Normal"/>
    <w:next w:val="Normal"/>
    <w:qFormat/>
    <w:pPr>
      <w:keepNext w:val="true"/>
      <w:suppressAutoHyphens w:val="true"/>
      <w:spacing w:lineRule="auto" w:line="360" w:before="120" w:after="120"/>
      <w:ind w:left="2160" w:right="0" w:hanging="0"/>
      <w:jc w:val="both"/>
      <w:outlineLvl w:val="3"/>
    </w:pPr>
    <w:rPr>
      <w:rFonts w:ascii="Arial" w:hAnsi="Arial" w:cs="Arial"/>
    </w:rPr>
  </w:style>
  <w:style w:type="paragraph" w:styleId="Ttulo5">
    <w:name w:val="Heading 5"/>
    <w:basedOn w:val="Normal"/>
    <w:next w:val="Normal"/>
    <w:qFormat/>
    <w:pPr>
      <w:suppressAutoHyphens w:val="true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pPr>
      <w:keepNext w:val="true"/>
      <w:suppressAutoHyphens w:val="false"/>
      <w:ind w:left="0" w:right="0" w:firstLine="708"/>
      <w:jc w:val="both"/>
      <w:outlineLvl w:val="8"/>
    </w:pPr>
    <w:rPr>
      <w:rFonts w:ascii="Arial" w:hAnsi="Arial" w:cs="Arial"/>
      <w:sz w:val="4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ontepargpadro">
    <w:name w:val="Fonte parág. padrã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Fontepargpadro3">
    <w:name w:val="Fonte parág. padrão3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Fontepargpadro2">
    <w:name w:val="Fonte parág. padrão2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8Num2z0">
    <w:name w:val="WW8Num2z0"/>
    <w:qFormat/>
    <w:rPr>
      <w:b/>
      <w:i w:val="false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4">
    <w:name w:val="WW8Num12z4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4">
    <w:name w:val="WW8Num13z4"/>
    <w:qFormat/>
    <w:rPr>
      <w:rFonts w:ascii="Courier New" w:hAnsi="Courier New" w:cs="Courier New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4">
    <w:name w:val="WW8Num14z4"/>
    <w:qFormat/>
    <w:rPr>
      <w:rFonts w:ascii="Courier New" w:hAnsi="Courier New" w:cs="Courier New"/>
    </w:rPr>
  </w:style>
  <w:style w:type="character" w:styleId="Fontepargpadro1">
    <w:name w:val="Fonte parág. padrão1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Nfaseforte">
    <w:name w:val="Ênfase forte"/>
    <w:qFormat/>
    <w:rPr>
      <w:b/>
      <w:bCs/>
    </w:rPr>
  </w:style>
  <w:style w:type="character" w:styleId="Linkdainternetvisitado">
    <w:name w:val="Link da internet visitado"/>
    <w:rPr>
      <w:color w:val="800080"/>
      <w:u w:val="single"/>
    </w:rPr>
  </w:style>
  <w:style w:type="character" w:styleId="Nfase">
    <w:name w:val="Ênfase"/>
    <w:qFormat/>
    <w:rPr>
      <w:b/>
      <w:bCs/>
      <w:i w:val="false"/>
      <w:iCs w:val="false"/>
    </w:rPr>
  </w:style>
  <w:style w:type="character" w:styleId="Caracteresdenotaderodap">
    <w:name w:val="Caracteres de nota de rodapé"/>
    <w:qFormat/>
    <w:rPr/>
  </w:style>
  <w:style w:type="character" w:styleId="Refdenotaderodap">
    <w:name w:val="Ref. de nota de rodapé"/>
    <w:qFormat/>
    <w:rPr>
      <w:vertAlign w:val="superscript"/>
    </w:rPr>
  </w:style>
  <w:style w:type="character" w:styleId="Caracteresdenotadefim">
    <w:name w:val="Caracteres de nota de fim"/>
    <w:qFormat/>
    <w:rPr>
      <w:vertAlign w:val="superscript"/>
    </w:rPr>
  </w:style>
  <w:style w:type="character" w:styleId="WWCaracteresdenotadefim">
    <w:name w:val="WW-Caracteres de nota de fim"/>
    <w:qFormat/>
    <w:rPr/>
  </w:style>
  <w:style w:type="character" w:styleId="Refdenotadefim">
    <w:name w:val="Ref. de nota de fim"/>
    <w:qFormat/>
    <w:rPr>
      <w:vertAlign w:val="superscript"/>
    </w:rPr>
  </w:style>
  <w:style w:type="character" w:styleId="Font20">
    <w:name w:val="font20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WWCharLFO3LVL9">
    <w:name w:val="WW_CharLFO3LVL9"/>
    <w:qFormat/>
    <w:rPr>
      <w:rFonts w:ascii="OpenSymbol;Arial Unicode MS" w:hAnsi="OpenSymbol;Arial Unicode MS" w:cs="OpenSymbol;Arial Unicode MS"/>
    </w:rPr>
  </w:style>
  <w:style w:type="character" w:styleId="WWCharLFO3LVL8">
    <w:name w:val="WW_CharLFO3LVL8"/>
    <w:qFormat/>
    <w:rPr>
      <w:rFonts w:ascii="OpenSymbol;Arial Unicode MS" w:hAnsi="OpenSymbol;Arial Unicode MS" w:cs="OpenSymbol;Arial Unicode MS"/>
    </w:rPr>
  </w:style>
  <w:style w:type="character" w:styleId="WWCharLFO3LVL7">
    <w:name w:val="WW_CharLFO3LVL7"/>
    <w:qFormat/>
    <w:rPr>
      <w:rFonts w:ascii="Symbol" w:hAnsi="Symbol" w:cs="OpenSymbol;Arial Unicode MS"/>
    </w:rPr>
  </w:style>
  <w:style w:type="character" w:styleId="WWCharLFO3LVL6">
    <w:name w:val="WW_CharLFO3LVL6"/>
    <w:qFormat/>
    <w:rPr>
      <w:rFonts w:ascii="OpenSymbol;Arial Unicode MS" w:hAnsi="OpenSymbol;Arial Unicode MS" w:cs="OpenSymbol;Arial Unicode MS"/>
    </w:rPr>
  </w:style>
  <w:style w:type="character" w:styleId="WWCharLFO3LVL5">
    <w:name w:val="WW_CharLFO3LVL5"/>
    <w:qFormat/>
    <w:rPr>
      <w:rFonts w:ascii="OpenSymbol;Arial Unicode MS" w:hAnsi="OpenSymbol;Arial Unicode MS" w:cs="OpenSymbol;Arial Unicode MS"/>
    </w:rPr>
  </w:style>
  <w:style w:type="character" w:styleId="WWCharLFO3LVL4">
    <w:name w:val="WW_CharLFO3LVL4"/>
    <w:qFormat/>
    <w:rPr>
      <w:rFonts w:ascii="Symbol" w:hAnsi="Symbol" w:cs="OpenSymbol;Arial Unicode MS"/>
    </w:rPr>
  </w:style>
  <w:style w:type="character" w:styleId="WWCharLFO3LVL3">
    <w:name w:val="WW_CharLFO3LVL3"/>
    <w:qFormat/>
    <w:rPr>
      <w:rFonts w:ascii="OpenSymbol;Arial Unicode MS" w:hAnsi="OpenSymbol;Arial Unicode MS" w:cs="OpenSymbol;Arial Unicode MS"/>
    </w:rPr>
  </w:style>
  <w:style w:type="character" w:styleId="WWCharLFO3LVL2">
    <w:name w:val="WW_CharLFO3LVL2"/>
    <w:qFormat/>
    <w:rPr>
      <w:rFonts w:ascii="OpenSymbol;Arial Unicode MS" w:hAnsi="OpenSymbol;Arial Unicode MS" w:cs="OpenSymbol;Arial Unicode MS"/>
    </w:rPr>
  </w:style>
  <w:style w:type="character" w:styleId="WWCharLFO3LVL1">
    <w:name w:val="WW_CharLFO3LVL1"/>
    <w:qFormat/>
    <w:rPr>
      <w:rFonts w:ascii="Symbol" w:hAnsi="Symbol" w:cs="OpenSymbol;Arial Unicode MS"/>
    </w:rPr>
  </w:style>
  <w:style w:type="character" w:styleId="WWCharLFO2LVL1">
    <w:name w:val="WW_CharLFO2LVL1"/>
    <w:qFormat/>
    <w:rPr>
      <w:rFonts w:ascii="Symbol" w:hAnsi="Symbol" w:cs="Symbol"/>
    </w:rPr>
  </w:style>
  <w:style w:type="character" w:styleId="Azul">
    <w:name w:val="azul"/>
    <w:basedOn w:val="Fontepargpadro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Ttulo4Char">
    <w:name w:val="Título 4 Char"/>
    <w:basedOn w:val="Fontepargpadro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Recuodecorpodetexto3Char">
    <w:name w:val="Recuo de corpo de texto 3 Char"/>
    <w:basedOn w:val="Fontepargpadro"/>
    <w:qFormat/>
    <w:rPr>
      <w:sz w:val="16"/>
      <w:szCs w:val="16"/>
    </w:rPr>
  </w:style>
  <w:style w:type="character" w:styleId="Ttulo3Char">
    <w:name w:val="Título 3 Char"/>
    <w:basedOn w:val="Fontepargpadro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RecuodecorpodetextoChar">
    <w:name w:val="Recuo de corpo de texto Char"/>
    <w:basedOn w:val="Fontepargpadro"/>
    <w:qFormat/>
    <w:rPr>
      <w:sz w:val="24"/>
      <w:szCs w:val="24"/>
    </w:rPr>
  </w:style>
  <w:style w:type="character" w:styleId="Ttulo2Char">
    <w:name w:val="Título 2 Char"/>
    <w:basedOn w:val="Fontepargpadro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Ttulo1Char">
    <w:name w:val="Título 1 Char"/>
    <w:basedOn w:val="Fontepargpadro"/>
    <w:qFormat/>
    <w:rPr>
      <w:rFonts w:ascii="Arial" w:hAnsi="Arial" w:cs="Arial"/>
      <w:b/>
      <w:sz w:val="24"/>
    </w:rPr>
  </w:style>
  <w:style w:type="character" w:styleId="Ttulo5Char">
    <w:name w:val="Título 5 Char"/>
    <w:basedOn w:val="Fontepargpadro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styleId="CorpodetextoChar">
    <w:name w:val="Corpo de texto Char"/>
    <w:basedOn w:val="Fontepargpadro"/>
    <w:qFormat/>
    <w:rPr>
      <w:sz w:val="24"/>
      <w:szCs w:val="24"/>
    </w:rPr>
  </w:style>
  <w:style w:type="character" w:styleId="WWAbsatzStandardschriftart12">
    <w:name w:val="WW-Absatz-Standardschriftart12"/>
    <w:qFormat/>
    <w:rPr/>
  </w:style>
  <w:style w:type="character" w:styleId="WWFontepargpadro">
    <w:name w:val="WW-Fonte parág. padrão"/>
    <w:qFormat/>
    <w:rPr/>
  </w:style>
  <w:style w:type="character" w:styleId="WW8Num31z3">
    <w:name w:val="WW8Num31z3"/>
    <w:qFormat/>
    <w:rPr>
      <w:rFonts w:ascii="Symbol" w:hAnsi="Symbol" w:cs="Symbol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0">
    <w:name w:val="WW8Num31z0"/>
    <w:qFormat/>
    <w:rPr>
      <w:rFonts w:ascii="Symbol" w:hAnsi="Symbol" w:cs="Symbol"/>
      <w:sz w:val="18"/>
      <w:szCs w:val="18"/>
    </w:rPr>
  </w:style>
  <w:style w:type="character" w:styleId="WW8Num28z0">
    <w:name w:val="WW8Num28z0"/>
    <w:qFormat/>
    <w:rPr>
      <w:rFonts w:cs="Times New Roman"/>
      <w:b/>
    </w:rPr>
  </w:style>
  <w:style w:type="character" w:styleId="WW8Num23z0">
    <w:name w:val="WW8Num23z0"/>
    <w:qFormat/>
    <w:rPr>
      <w:b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19z0">
    <w:name w:val="WW8Num19z0"/>
    <w:qFormat/>
    <w:rPr>
      <w:b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Symbol" w:hAnsi="Symbol" w:cs="Symbol"/>
      <w:sz w:val="18"/>
      <w:szCs w:val="18"/>
    </w:rPr>
  </w:style>
  <w:style w:type="character" w:styleId="WW8Num17z0">
    <w:name w:val="WW8Num17z0"/>
    <w:qFormat/>
    <w:rPr>
      <w:b/>
    </w:rPr>
  </w:style>
  <w:style w:type="character" w:styleId="WW8Num16z1">
    <w:name w:val="WW8Num16z1"/>
    <w:qFormat/>
    <w:rPr>
      <w:rFonts w:ascii="Courier New" w:hAnsi="Courier New" w:cs="Courier New"/>
      <w:sz w:val="16"/>
      <w:szCs w:val="16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4z0">
    <w:name w:val="WW8Num4z0"/>
    <w:qFormat/>
    <w:rPr>
      <w:rFonts w:cs="Times New Roman"/>
      <w:b/>
      <w:sz w:val="20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RodapChar">
    <w:name w:val="Rodapé Char"/>
    <w:basedOn w:val="Fontepargpadro"/>
    <w:qFormat/>
    <w:rPr>
      <w:rFonts w:ascii="Calibri" w:hAnsi="Calibri" w:eastAsia="Calibri" w:cs="Calibri"/>
      <w:sz w:val="22"/>
      <w:szCs w:val="22"/>
      <w:lang w:eastAsia="zh-CN"/>
    </w:rPr>
  </w:style>
  <w:style w:type="character" w:styleId="CabealhoChar">
    <w:name w:val="Cabeçalho Char"/>
    <w:basedOn w:val="Fontepargpadro"/>
    <w:qFormat/>
    <w:rPr>
      <w:rFonts w:ascii="Calibri" w:hAnsi="Calibri" w:eastAsia="Calibri" w:cs="Calibri"/>
      <w:sz w:val="22"/>
      <w:szCs w:val="22"/>
      <w:lang w:eastAsia="zh-CN"/>
    </w:rPr>
  </w:style>
  <w:style w:type="character" w:styleId="TtuloChar">
    <w:name w:val="Título Char"/>
    <w:basedOn w:val="Fontepargpadro"/>
    <w:qFormat/>
    <w:rPr>
      <w:sz w:val="24"/>
    </w:rPr>
  </w:style>
  <w:style w:type="character" w:styleId="SubttuloChar">
    <w:name w:val="Subtítulo Char"/>
    <w:basedOn w:val="Fontepargpadro"/>
    <w:qFormat/>
    <w:rPr>
      <w:b/>
    </w:rPr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31">
    <w:name w:val="Título3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tulo21">
    <w:name w:val="Título2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tulo1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Corpodetexto21">
    <w:name w:val="Corpo de texto 21"/>
    <w:basedOn w:val="Normal"/>
    <w:qFormat/>
    <w:pPr/>
    <w:rPr>
      <w:rFonts w:ascii="Tahoma" w:hAnsi="Tahoma" w:cs="Tahoma"/>
      <w:szCs w:val="20"/>
    </w:rPr>
  </w:style>
  <w:style w:type="paragraph" w:styleId="NormalWeb">
    <w:name w:val="Normal (Web)"/>
    <w:basedOn w:val="Normal"/>
    <w:qFormat/>
    <w:pPr>
      <w:spacing w:before="100" w:after="100"/>
    </w:pPr>
    <w:rPr/>
  </w:style>
  <w:style w:type="paragraph" w:styleId="Western">
    <w:name w:val="western"/>
    <w:basedOn w:val="Normal"/>
    <w:qFormat/>
    <w:pPr>
      <w:spacing w:before="100" w:after="100"/>
    </w:pPr>
    <w:rPr/>
  </w:style>
  <w:style w:type="paragraph" w:styleId="ABNTFurCitaopoema">
    <w:name w:val="ABNT Fur - Citação poema"/>
    <w:basedOn w:val="Normal"/>
    <w:qFormat/>
    <w:pPr>
      <w:tabs>
        <w:tab w:val="clear" w:pos="709"/>
        <w:tab w:val="center" w:pos="-17665" w:leader="none"/>
        <w:tab w:val="right" w:pos="-13246" w:leader="none"/>
      </w:tabs>
      <w:suppressAutoHyphens w:val="true"/>
      <w:ind w:left="2268" w:right="0" w:hanging="0"/>
      <w:jc w:val="both"/>
    </w:pPr>
    <w:rPr>
      <w:rFonts w:ascii="Arial" w:hAnsi="Arial" w:cs="Arial"/>
      <w:sz w:val="20"/>
    </w:rPr>
  </w:style>
  <w:style w:type="paragraph" w:styleId="Contedodequadro">
    <w:name w:val="Conteúdo de quadro"/>
    <w:basedOn w:val="Corpodotexto"/>
    <w:qFormat/>
    <w:pPr/>
    <w:rPr/>
  </w:style>
  <w:style w:type="paragraph" w:styleId="Contedodoquadro">
    <w:name w:val="Conteúdo do quadro"/>
    <w:basedOn w:val="Corpodotexto"/>
    <w:qFormat/>
    <w:pPr/>
    <w:rPr/>
  </w:style>
  <w:style w:type="paragraph" w:styleId="Notaderodap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paragraph" w:styleId="TableContents">
    <w:name w:val="Table Contents"/>
    <w:basedOn w:val="Standard"/>
    <w:qFormat/>
    <w:pPr>
      <w:suppressLineNumbers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false"/>
      <w:kinsoku w:val="true"/>
      <w:overflowPunct w:val="true"/>
      <w:autoSpaceDE w:val="true"/>
      <w:bidi w:val="0"/>
      <w:jc w:val="left"/>
      <w:textAlignment w:val="baseline"/>
    </w:pPr>
    <w:rPr>
      <w:rFonts w:ascii="Times New Roman" w:hAnsi="Times New Roman" w:eastAsia="NSimSun" w:cs="Arial"/>
      <w:color w:val="000000"/>
      <w:kern w:val="2"/>
      <w:sz w:val="24"/>
      <w:szCs w:val="24"/>
      <w:lang w:val="pt-BR" w:eastAsia="zh-CN" w:bidi="hi-IN"/>
    </w:rPr>
  </w:style>
  <w:style w:type="paragraph" w:styleId="Recuodecorpodetexto31">
    <w:name w:val="Recuo de corpo de texto 31"/>
    <w:basedOn w:val="Normal"/>
    <w:qFormat/>
    <w:pPr>
      <w:suppressAutoHyphens w:val="true"/>
      <w:ind w:left="0" w:right="0" w:firstLine="2431"/>
      <w:jc w:val="both"/>
    </w:pPr>
    <w:rPr/>
  </w:style>
  <w:style w:type="paragraph" w:styleId="Portaria">
    <w:name w:val="portaria"/>
    <w:basedOn w:val="Normal"/>
    <w:qFormat/>
    <w:pPr>
      <w:tabs>
        <w:tab w:val="clear" w:pos="709"/>
        <w:tab w:val="left" w:pos="2977" w:leader="none"/>
      </w:tabs>
      <w:suppressAutoHyphens w:val="true"/>
      <w:spacing w:lineRule="exact" w:line="340"/>
    </w:pPr>
    <w:rPr/>
  </w:style>
  <w:style w:type="paragraph" w:styleId="Legenda3">
    <w:name w:val="Legenda3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Corpodotextorecuado">
    <w:name w:val="Body Text Indent"/>
    <w:basedOn w:val="Normal"/>
    <w:pPr>
      <w:suppressAutoHyphens w:val="true"/>
      <w:spacing w:before="0" w:after="120"/>
      <w:ind w:left="283" w:right="0" w:hanging="0"/>
    </w:pPr>
    <w:rPr/>
  </w:style>
  <w:style w:type="paragraph" w:styleId="Textoembloco1">
    <w:name w:val="Texto em bloco1"/>
    <w:basedOn w:val="Normal"/>
    <w:qFormat/>
    <w:pPr>
      <w:tabs>
        <w:tab w:val="clear" w:pos="709"/>
        <w:tab w:val="left" w:pos="-29805" w:leader="none"/>
        <w:tab w:val="left" w:pos="28360" w:leader="none"/>
        <w:tab w:val="left" w:pos="29919" w:leader="none"/>
        <w:tab w:val="left" w:pos="30262" w:leader="none"/>
      </w:tabs>
      <w:suppressAutoHyphens w:val="true"/>
      <w:spacing w:lineRule="exact" w:line="360"/>
      <w:ind w:left="1418" w:right="1727" w:hanging="1418"/>
      <w:jc w:val="both"/>
    </w:pPr>
    <w:rPr>
      <w:rFonts w:ascii="Arial" w:hAnsi="Arial" w:cs="Arial"/>
      <w:szCs w:val="20"/>
    </w:rPr>
  </w:style>
  <w:style w:type="paragraph" w:styleId="Textodebalo">
    <w:name w:val="Texto de balão"/>
    <w:basedOn w:val="Normal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Corpodotexto"/>
    <w:qFormat/>
    <w:pPr>
      <w:suppressAutoHyphens w:val="false"/>
    </w:pPr>
    <w:rPr>
      <w:b/>
      <w:sz w:val="20"/>
      <w:szCs w:val="20"/>
    </w:rPr>
  </w:style>
  <w:style w:type="paragraph" w:styleId="DecretoTexto">
    <w:name w:val="Decreto - Texto"/>
    <w:basedOn w:val="Corpodotexto"/>
    <w:qFormat/>
    <w:pPr>
      <w:suppressAutoHyphens w:val="true"/>
      <w:ind w:left="0" w:right="0" w:firstLine="851"/>
    </w:pPr>
    <w:rPr>
      <w:rFonts w:ascii="Arial" w:hAnsi="Arial" w:cs="Arial"/>
      <w:color w:val="000000"/>
    </w:rPr>
  </w:style>
  <w:style w:type="paragraph" w:styleId="Recuodecorpodetexto2">
    <w:name w:val="Recuo de corpo de texto 2"/>
    <w:basedOn w:val="Normal"/>
    <w:qFormat/>
    <w:pPr>
      <w:suppressAutoHyphens w:val="true"/>
      <w:spacing w:lineRule="auto" w:line="360"/>
      <w:ind w:left="0" w:right="0" w:firstLine="1418"/>
      <w:jc w:val="both"/>
    </w:pPr>
    <w:rPr>
      <w:rFonts w:ascii="Arial" w:hAnsi="Arial" w:cs="Arial"/>
    </w:rPr>
  </w:style>
  <w:style w:type="paragraph" w:styleId="Recuodecorpodetexto3">
    <w:name w:val="Recuo de corpo de texto 3"/>
    <w:basedOn w:val="Normal"/>
    <w:qFormat/>
    <w:pPr>
      <w:suppressAutoHyphens w:val="true"/>
      <w:spacing w:before="0" w:after="120"/>
      <w:ind w:left="283" w:right="0" w:hanging="0"/>
    </w:pPr>
    <w:rPr>
      <w:sz w:val="16"/>
      <w:szCs w:val="16"/>
    </w:rPr>
  </w:style>
  <w:style w:type="paragraph" w:styleId="Notadefim">
    <w:name w:val="Endnote Text"/>
    <w:basedOn w:val="Normal"/>
    <w:pPr>
      <w:suppressAutoHyphens w:val="false"/>
    </w:pPr>
    <w:rPr/>
  </w:style>
  <w:style w:type="paragraph" w:styleId="Corpodetexto2">
    <w:name w:val="Corpo de texto 2"/>
    <w:basedOn w:val="Normal"/>
    <w:qFormat/>
    <w:pPr>
      <w:suppressAutoHyphens w:val="true"/>
      <w:spacing w:lineRule="auto" w:line="480" w:before="0" w:after="120"/>
    </w:pPr>
    <w:rPr/>
  </w:style>
  <w:style w:type="paragraph" w:styleId="TxBrc4">
    <w:name w:val="TxBr_c4"/>
    <w:basedOn w:val="Normal"/>
    <w:qFormat/>
    <w:pPr>
      <w:widowControl w:val="false"/>
      <w:suppressAutoHyphens w:val="false"/>
      <w:autoSpaceDE w:val="false"/>
      <w:spacing w:lineRule="atLeast" w:line="240"/>
      <w:jc w:val="center"/>
    </w:pPr>
    <w:rPr>
      <w:rFonts w:ascii="Arial" w:hAnsi="Arial" w:cs="Arial"/>
      <w:lang w:val="en-US"/>
    </w:rPr>
  </w:style>
  <w:style w:type="paragraph" w:styleId="TxBrp5">
    <w:name w:val="TxBr_p5"/>
    <w:basedOn w:val="Normal"/>
    <w:qFormat/>
    <w:pPr>
      <w:widowControl w:val="false"/>
      <w:tabs>
        <w:tab w:val="clear" w:pos="709"/>
        <w:tab w:val="left" w:pos="515" w:leader="none"/>
      </w:tabs>
      <w:suppressAutoHyphens w:val="false"/>
      <w:autoSpaceDE w:val="false"/>
      <w:spacing w:lineRule="atLeast" w:line="240"/>
      <w:ind w:left="181" w:right="0" w:hanging="515"/>
      <w:jc w:val="both"/>
    </w:pPr>
    <w:rPr>
      <w:rFonts w:ascii="Arial" w:hAnsi="Arial" w:cs="Arial"/>
      <w:lang w:val="en-US"/>
    </w:rPr>
  </w:style>
  <w:style w:type="paragraph" w:styleId="WWCorpodetexto21">
    <w:name w:val="WW-Corpo de texto 21"/>
    <w:basedOn w:val="Normal"/>
    <w:qFormat/>
    <w:pPr>
      <w:suppressAutoHyphens w:val="true"/>
      <w:jc w:val="both"/>
    </w:pPr>
    <w:rPr>
      <w:rFonts w:ascii="Verdana" w:hAnsi="Verdana" w:cs="Verdana"/>
    </w:rPr>
  </w:style>
  <w:style w:type="paragraph" w:styleId="Ttulodatabela">
    <w:name w:val="Título da tabela"/>
    <w:basedOn w:val="Contedodatabela"/>
    <w:qFormat/>
    <w:pPr>
      <w:suppressAutoHyphens w:val="true"/>
      <w:jc w:val="center"/>
    </w:pPr>
    <w:rPr>
      <w:b/>
      <w:bCs/>
      <w:i/>
      <w:iCs/>
    </w:rPr>
  </w:style>
  <w:style w:type="paragraph" w:styleId="TableHeading">
    <w:name w:val="Table Heading"/>
    <w:basedOn w:val="TableContents"/>
    <w:qFormat/>
    <w:pPr>
      <w:suppressAutoHyphens w:val="true"/>
      <w:jc w:val="center"/>
    </w:pPr>
    <w:rPr>
      <w:b/>
      <w:bCs/>
      <w:i/>
      <w:iCs/>
    </w:rPr>
  </w:style>
  <w:style w:type="paragraph" w:styleId="Heading">
    <w:name w:val="Heading"/>
    <w:basedOn w:val="Normal"/>
    <w:next w:val="Corpodotexto"/>
    <w:qFormat/>
    <w:pPr>
      <w:keepNext w:val="true"/>
      <w:suppressAutoHyphens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Heading10">
    <w:name w:val="Heading 10"/>
    <w:basedOn w:val="Heading"/>
    <w:next w:val="Corpodotexto"/>
    <w:qFormat/>
    <w:pPr>
      <w:suppressAutoHyphens w:val="true"/>
    </w:pPr>
    <w:rPr>
      <w:b/>
      <w:bCs/>
      <w:sz w:val="21"/>
      <w:szCs w:val="21"/>
    </w:rPr>
  </w:style>
  <w:style w:type="paragraph" w:styleId="WWCorpodetexto3">
    <w:name w:val="WW-Corpo de texto 3"/>
    <w:basedOn w:val="Normal"/>
    <w:qFormat/>
    <w:pPr>
      <w:suppressAutoHyphens w:val="false"/>
      <w:jc w:val="both"/>
    </w:pPr>
    <w:rPr>
      <w:rFonts w:ascii="Arial" w:hAnsi="Arial" w:cs="Arial"/>
      <w:sz w:val="28"/>
    </w:rPr>
  </w:style>
  <w:style w:type="paragraph" w:styleId="WWRecuodecorpodetexto2">
    <w:name w:val="WW-Recuo de corpo de texto 2"/>
    <w:basedOn w:val="Normal"/>
    <w:qFormat/>
    <w:pPr>
      <w:suppressAutoHyphens w:val="true"/>
      <w:ind w:left="5529" w:right="0" w:firstLine="1"/>
      <w:jc w:val="both"/>
    </w:pPr>
    <w:rPr>
      <w:rFonts w:ascii="Arial" w:hAnsi="Arial" w:cs="Arial"/>
      <w:b/>
      <w:sz w:val="28"/>
    </w:rPr>
  </w:style>
  <w:style w:type="paragraph" w:styleId="WWCorpodetexto2">
    <w:name w:val="WW-Corpo de texto 2"/>
    <w:basedOn w:val="Normal"/>
    <w:qFormat/>
    <w:pPr>
      <w:suppressAutoHyphens w:val="true"/>
      <w:jc w:val="both"/>
    </w:pPr>
    <w:rPr>
      <w:rFonts w:ascii="Arial" w:hAnsi="Arial" w:cs="Arial"/>
      <w:sz w:val="28"/>
    </w:rPr>
  </w:style>
  <w:style w:type="paragraph" w:styleId="Primeirorecuodecorpodetexto1">
    <w:name w:val="Primeiro recuo de corpo de texto1"/>
    <w:basedOn w:val="Corpodotexto"/>
    <w:qFormat/>
    <w:pPr>
      <w:suppressAutoHyphens w:val="true"/>
      <w:ind w:left="0" w:right="0" w:firstLine="283"/>
    </w:pPr>
    <w:rPr/>
  </w:style>
  <w:style w:type="paragraph" w:styleId="Corpodetexto3">
    <w:name w:val="Corpo de texto 3"/>
    <w:basedOn w:val="Normal"/>
    <w:qFormat/>
    <w:pPr>
      <w:suppressAutoHyphens w:val="false"/>
      <w:jc w:val="both"/>
    </w:pPr>
    <w:rPr>
      <w:rFonts w:ascii="Verdana" w:hAnsi="Verdana" w:cs="Verdana"/>
    </w:rPr>
  </w:style>
  <w:style w:type="paragraph" w:styleId="Primeirorecuodecorpodetexto">
    <w:name w:val="Primeiro recuo de corpo de texto"/>
    <w:basedOn w:val="Corpodotexto"/>
    <w:qFormat/>
    <w:pPr>
      <w:suppressAutoHyphens w:val="true"/>
      <w:ind w:left="0" w:right="0" w:firstLine="283"/>
    </w:pPr>
    <w:rPr/>
  </w:style>
  <w:style w:type="paragraph" w:styleId="Contedodamoldura">
    <w:name w:val="Conteúdo da moldura"/>
    <w:basedOn w:val="Corpodotexto"/>
    <w:qFormat/>
    <w:pPr>
      <w:suppressAutoHyphens w:val="true"/>
    </w:pPr>
    <w:rPr/>
  </w:style>
  <w:style w:type="paragraph" w:styleId="Citaes">
    <w:name w:val="Citações"/>
    <w:basedOn w:val="Normal"/>
    <w:qFormat/>
    <w:pPr>
      <w:suppressAutoHyphens w:val="true"/>
      <w:spacing w:before="0" w:after="283"/>
      <w:ind w:left="567" w:right="567" w:hanging="0"/>
    </w:pPr>
    <w:rPr/>
  </w:style>
  <w:style w:type="paragraph" w:styleId="LONormal">
    <w:name w:val="LO-Normal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505</TotalTime>
  <Application>LibreOffice/6.1.1.2$Windows_X86_64 LibreOffice_project/5d19a1bfa650b796764388cd8b33a5af1f5baa1b</Application>
  <Pages>1</Pages>
  <Words>246</Words>
  <Characters>1317</Characters>
  <CharactersWithSpaces>1566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1995-11-21T17:41:00Z</dcterms:created>
  <dc:creator>estacao683</dc:creator>
  <dc:description/>
  <dc:language>pt-BR</dc:language>
  <cp:lastModifiedBy/>
  <cp:lastPrinted>2020-12-08T13:38:37Z</cp:lastPrinted>
  <dcterms:modified xsi:type="dcterms:W3CDTF">2020-12-08T13:53:28Z</dcterms:modified>
  <cp:revision>43</cp:revision>
  <dc:subject/>
  <dc:title> </dc:title>
</cp:coreProperties>
</file>