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0</w:t>
      </w:r>
      <w:r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À SECRETARIA DE DESENVOLVIMENTO URBANO E HABITAÇÃO.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(vinte e </w:t>
      </w:r>
      <w:r>
        <w:rPr>
          <w:sz w:val="24"/>
          <w:szCs w:val="24"/>
        </w:rPr>
        <w:t>seis</w:t>
      </w:r>
      <w:r>
        <w:rPr>
          <w:sz w:val="24"/>
          <w:szCs w:val="24"/>
        </w:rPr>
        <w:t>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LibreOffice/6.0.4.2$Windows_x86 LibreOffice_project/9b0d9b32d5dcda91d2f1a96dc04c645c450872bf</Application>
  <Pages>2</Pages>
  <Words>167</Words>
  <Characters>912</Characters>
  <CharactersWithSpaces>1073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2019-06-26T17:35:22Z</cp:lastPrinted>
  <dcterms:modified xsi:type="dcterms:W3CDTF">2019-06-26T17:35:41Z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